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5735" w:type="dxa"/>
        <w:tblCellSpacing w:w="15"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135"/>
        <w:gridCol w:w="2670"/>
        <w:gridCol w:w="128"/>
        <w:gridCol w:w="2258"/>
        <w:gridCol w:w="1676"/>
        <w:gridCol w:w="356"/>
        <w:gridCol w:w="2740"/>
        <w:gridCol w:w="838"/>
        <w:gridCol w:w="1548"/>
        <w:gridCol w:w="2386"/>
      </w:tblGrid>
      <w:tr w:rsidR="000465E4" w:rsidRPr="00F35AE5" w14:paraId="04DA5C95" w14:textId="77777777" w:rsidTr="1A293F05">
        <w:trPr>
          <w:tblCellSpacing w:w="15" w:type="dxa"/>
        </w:trPr>
        <w:tc>
          <w:tcPr>
            <w:tcW w:w="3888" w:type="dxa"/>
            <w:gridSpan w:val="3"/>
            <w:shd w:val="clear" w:color="auto" w:fill="76CA5C"/>
            <w:vAlign w:val="center"/>
          </w:tcPr>
          <w:p w14:paraId="560C06ED" w14:textId="77777777" w:rsidR="000465E4" w:rsidRPr="00F35AE5" w:rsidRDefault="000465E4" w:rsidP="009915B2">
            <w:pPr>
              <w:spacing w:after="0" w:line="240" w:lineRule="auto"/>
              <w:rPr>
                <w:rFonts w:eastAsia="Times New Roman" w:cstheme="minorHAnsi"/>
                <w:b/>
                <w:bCs/>
                <w:sz w:val="20"/>
                <w:szCs w:val="20"/>
                <w:lang w:eastAsia="en-GB"/>
              </w:rPr>
            </w:pPr>
            <w:bookmarkStart w:id="0" w:name="_GoBack"/>
            <w:bookmarkEnd w:id="0"/>
            <w:r w:rsidRPr="00F35AE5">
              <w:rPr>
                <w:rFonts w:eastAsia="Times New Roman" w:cstheme="minorHAnsi"/>
                <w:b/>
                <w:bCs/>
                <w:sz w:val="20"/>
                <w:szCs w:val="20"/>
                <w:lang w:eastAsia="en-GB"/>
              </w:rPr>
              <w:t>Branch:</w:t>
            </w:r>
          </w:p>
        </w:tc>
        <w:tc>
          <w:tcPr>
            <w:tcW w:w="3904" w:type="dxa"/>
            <w:gridSpan w:val="2"/>
            <w:vAlign w:val="center"/>
          </w:tcPr>
          <w:p w14:paraId="267293CE" w14:textId="29DA678D" w:rsidR="000465E4" w:rsidRPr="00F35AE5" w:rsidRDefault="00771A8D" w:rsidP="009915B2">
            <w:pPr>
              <w:spacing w:after="0" w:line="240" w:lineRule="auto"/>
              <w:rPr>
                <w:rFonts w:eastAsia="Times New Roman" w:cstheme="minorHAnsi"/>
                <w:sz w:val="20"/>
                <w:szCs w:val="20"/>
                <w:lang w:eastAsia="en-GB"/>
              </w:rPr>
            </w:pPr>
            <w:r w:rsidRPr="00F35AE5">
              <w:rPr>
                <w:rFonts w:eastAsia="Times New Roman" w:cstheme="minorHAnsi"/>
                <w:sz w:val="20"/>
                <w:szCs w:val="20"/>
                <w:lang w:eastAsia="en-GB"/>
              </w:rPr>
              <w:t>1</w:t>
            </w:r>
          </w:p>
        </w:tc>
        <w:tc>
          <w:tcPr>
            <w:tcW w:w="3904" w:type="dxa"/>
            <w:gridSpan w:val="3"/>
            <w:shd w:val="clear" w:color="auto" w:fill="76CA5C"/>
            <w:vAlign w:val="center"/>
          </w:tcPr>
          <w:p w14:paraId="149D1A48" w14:textId="2AD45984" w:rsidR="000465E4" w:rsidRPr="00F35AE5" w:rsidRDefault="000465E4" w:rsidP="009915B2">
            <w:pPr>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 xml:space="preserve">Year </w:t>
            </w:r>
            <w:r w:rsidR="009E4A6C" w:rsidRPr="00F35AE5">
              <w:rPr>
                <w:rFonts w:eastAsia="Times New Roman" w:cstheme="minorHAnsi"/>
                <w:b/>
                <w:bCs/>
                <w:sz w:val="20"/>
                <w:szCs w:val="20"/>
                <w:lang w:eastAsia="en-GB"/>
              </w:rPr>
              <w:t>g</w:t>
            </w:r>
            <w:r w:rsidRPr="00F35AE5">
              <w:rPr>
                <w:rFonts w:eastAsia="Times New Roman" w:cstheme="minorHAnsi"/>
                <w:b/>
                <w:bCs/>
                <w:sz w:val="20"/>
                <w:szCs w:val="20"/>
                <w:lang w:eastAsia="en-GB"/>
              </w:rPr>
              <w:t>roup:</w:t>
            </w:r>
          </w:p>
        </w:tc>
        <w:tc>
          <w:tcPr>
            <w:tcW w:w="3889" w:type="dxa"/>
            <w:gridSpan w:val="2"/>
            <w:vAlign w:val="center"/>
          </w:tcPr>
          <w:p w14:paraId="6A060AD4" w14:textId="32E03AC2" w:rsidR="000465E4" w:rsidRPr="00F35AE5" w:rsidRDefault="00886C61" w:rsidP="009915B2">
            <w:pPr>
              <w:spacing w:after="0" w:line="240" w:lineRule="auto"/>
              <w:rPr>
                <w:rFonts w:eastAsia="Times New Roman" w:cstheme="minorHAnsi"/>
                <w:sz w:val="20"/>
                <w:szCs w:val="20"/>
                <w:lang w:eastAsia="en-GB"/>
              </w:rPr>
            </w:pPr>
            <w:r w:rsidRPr="00F35AE5">
              <w:rPr>
                <w:rFonts w:eastAsia="Times New Roman" w:cstheme="minorHAnsi"/>
                <w:sz w:val="20"/>
                <w:szCs w:val="20"/>
                <w:lang w:eastAsia="en-GB"/>
              </w:rPr>
              <w:t>6</w:t>
            </w:r>
          </w:p>
        </w:tc>
      </w:tr>
      <w:tr w:rsidR="00D30080" w:rsidRPr="00F35AE5" w14:paraId="6CB9C78D" w14:textId="77777777" w:rsidTr="1A293F05">
        <w:trPr>
          <w:tblCellSpacing w:w="15" w:type="dxa"/>
        </w:trPr>
        <w:tc>
          <w:tcPr>
            <w:tcW w:w="1090" w:type="dxa"/>
            <w:shd w:val="clear" w:color="auto" w:fill="76CA5C"/>
            <w:vAlign w:val="center"/>
            <w:hideMark/>
          </w:tcPr>
          <w:p w14:paraId="481E7361" w14:textId="2749F248" w:rsidR="00D30080" w:rsidRPr="00F35AE5" w:rsidRDefault="00D30080" w:rsidP="009915B2">
            <w:pPr>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 xml:space="preserve">Lesson </w:t>
            </w:r>
            <w:r w:rsidR="00796629" w:rsidRPr="00F35AE5">
              <w:rPr>
                <w:rFonts w:eastAsia="Times New Roman" w:cstheme="minorHAnsi"/>
                <w:b/>
                <w:bCs/>
                <w:sz w:val="20"/>
                <w:szCs w:val="20"/>
                <w:lang w:eastAsia="en-GB"/>
              </w:rPr>
              <w:t>no.</w:t>
            </w:r>
          </w:p>
        </w:tc>
        <w:tc>
          <w:tcPr>
            <w:tcW w:w="2640" w:type="dxa"/>
            <w:shd w:val="clear" w:color="auto" w:fill="76CA5C"/>
            <w:vAlign w:val="center"/>
          </w:tcPr>
          <w:p w14:paraId="533D335E" w14:textId="317BB62F" w:rsidR="00D30080" w:rsidRPr="00F35AE5" w:rsidRDefault="00073AF7" w:rsidP="009915B2">
            <w:pPr>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Red linked outcomes</w:t>
            </w:r>
          </w:p>
        </w:tc>
        <w:tc>
          <w:tcPr>
            <w:tcW w:w="2356" w:type="dxa"/>
            <w:gridSpan w:val="2"/>
            <w:shd w:val="clear" w:color="auto" w:fill="76CA5C"/>
            <w:vAlign w:val="center"/>
            <w:hideMark/>
          </w:tcPr>
          <w:p w14:paraId="6DE882E6" w14:textId="666E7E94" w:rsidR="00D30080" w:rsidRPr="00F35AE5" w:rsidRDefault="74163F4B" w:rsidP="009915B2">
            <w:pPr>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Title/</w:t>
            </w:r>
            <w:r w:rsidR="00D30080" w:rsidRPr="00F35AE5">
              <w:rPr>
                <w:rFonts w:eastAsia="Times New Roman" w:cstheme="minorHAnsi"/>
                <w:b/>
                <w:bCs/>
                <w:sz w:val="20"/>
                <w:szCs w:val="20"/>
                <w:lang w:eastAsia="en-GB"/>
              </w:rPr>
              <w:t>Scripture</w:t>
            </w:r>
          </w:p>
        </w:tc>
        <w:tc>
          <w:tcPr>
            <w:tcW w:w="2002" w:type="dxa"/>
            <w:gridSpan w:val="2"/>
            <w:shd w:val="clear" w:color="auto" w:fill="76CA5C"/>
            <w:vAlign w:val="center"/>
          </w:tcPr>
          <w:p w14:paraId="0BF2A506" w14:textId="6EB8C333" w:rsidR="00D30080" w:rsidRPr="00F35AE5" w:rsidRDefault="00D30080" w:rsidP="009915B2">
            <w:pPr>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 xml:space="preserve">Key </w:t>
            </w:r>
            <w:r w:rsidR="00796629" w:rsidRPr="00F35AE5">
              <w:rPr>
                <w:rFonts w:eastAsia="Times New Roman" w:cstheme="minorHAnsi"/>
                <w:b/>
                <w:bCs/>
                <w:sz w:val="20"/>
                <w:szCs w:val="20"/>
                <w:lang w:eastAsia="en-GB"/>
              </w:rPr>
              <w:t>v</w:t>
            </w:r>
            <w:r w:rsidRPr="00F35AE5">
              <w:rPr>
                <w:rFonts w:eastAsia="Times New Roman" w:cstheme="minorHAnsi"/>
                <w:b/>
                <w:bCs/>
                <w:sz w:val="20"/>
                <w:szCs w:val="20"/>
                <w:lang w:eastAsia="en-GB"/>
              </w:rPr>
              <w:t>ocab</w:t>
            </w:r>
            <w:r w:rsidR="00073AF7" w:rsidRPr="00F35AE5">
              <w:rPr>
                <w:rFonts w:eastAsia="Times New Roman" w:cstheme="minorHAnsi"/>
                <w:b/>
                <w:bCs/>
                <w:sz w:val="20"/>
                <w:szCs w:val="20"/>
                <w:lang w:eastAsia="en-GB"/>
              </w:rPr>
              <w:t>ulary</w:t>
            </w:r>
          </w:p>
        </w:tc>
        <w:tc>
          <w:tcPr>
            <w:tcW w:w="2710" w:type="dxa"/>
            <w:shd w:val="clear" w:color="auto" w:fill="76CA5C"/>
            <w:vAlign w:val="center"/>
            <w:hideMark/>
          </w:tcPr>
          <w:p w14:paraId="76B18735" w14:textId="0B53DA71" w:rsidR="00D30080" w:rsidRPr="00F35AE5" w:rsidRDefault="00D7650C" w:rsidP="009915B2">
            <w:pPr>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T</w:t>
            </w:r>
            <w:r w:rsidR="00D30080" w:rsidRPr="00F35AE5">
              <w:rPr>
                <w:rFonts w:eastAsia="Times New Roman" w:cstheme="minorHAnsi"/>
                <w:b/>
                <w:bCs/>
                <w:sz w:val="20"/>
                <w:szCs w:val="20"/>
                <w:lang w:eastAsia="en-GB"/>
              </w:rPr>
              <w:t xml:space="preserve">eaching </w:t>
            </w:r>
            <w:r w:rsidR="00796629" w:rsidRPr="00F35AE5">
              <w:rPr>
                <w:rFonts w:eastAsia="Times New Roman" w:cstheme="minorHAnsi"/>
                <w:b/>
                <w:bCs/>
                <w:sz w:val="20"/>
                <w:szCs w:val="20"/>
                <w:lang w:eastAsia="en-GB"/>
              </w:rPr>
              <w:t>a</w:t>
            </w:r>
            <w:r w:rsidR="00D30080" w:rsidRPr="00F35AE5">
              <w:rPr>
                <w:rFonts w:eastAsia="Times New Roman" w:cstheme="minorHAnsi"/>
                <w:b/>
                <w:bCs/>
                <w:sz w:val="20"/>
                <w:szCs w:val="20"/>
                <w:lang w:eastAsia="en-GB"/>
              </w:rPr>
              <w:t>ctivities</w:t>
            </w:r>
          </w:p>
        </w:tc>
        <w:tc>
          <w:tcPr>
            <w:tcW w:w="2356" w:type="dxa"/>
            <w:gridSpan w:val="2"/>
            <w:shd w:val="clear" w:color="auto" w:fill="76CA5C"/>
            <w:vAlign w:val="center"/>
          </w:tcPr>
          <w:p w14:paraId="139CE6A8" w14:textId="77777777" w:rsidR="00D30080" w:rsidRPr="00F35AE5" w:rsidRDefault="00D30080" w:rsidP="009915B2">
            <w:pPr>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Resources</w:t>
            </w:r>
          </w:p>
        </w:tc>
        <w:tc>
          <w:tcPr>
            <w:tcW w:w="2341" w:type="dxa"/>
            <w:shd w:val="clear" w:color="auto" w:fill="76CA5C"/>
            <w:vAlign w:val="center"/>
            <w:hideMark/>
          </w:tcPr>
          <w:p w14:paraId="05496BD0" w14:textId="674AD086" w:rsidR="00D30080" w:rsidRPr="00F35AE5" w:rsidRDefault="00D7650C" w:rsidP="009915B2">
            <w:pPr>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 xml:space="preserve">Lesson assessment focus </w:t>
            </w:r>
          </w:p>
        </w:tc>
      </w:tr>
      <w:tr w:rsidR="00771A8D" w:rsidRPr="00F35AE5" w14:paraId="5FD87931" w14:textId="77777777" w:rsidTr="1A293F05">
        <w:trPr>
          <w:tblCellSpacing w:w="15" w:type="dxa"/>
        </w:trPr>
        <w:tc>
          <w:tcPr>
            <w:tcW w:w="1090" w:type="dxa"/>
          </w:tcPr>
          <w:p w14:paraId="2633B286" w14:textId="7678659A" w:rsidR="00771A8D" w:rsidRPr="00F35AE5" w:rsidRDefault="00771A8D" w:rsidP="009915B2">
            <w:pPr>
              <w:spacing w:after="0" w:line="240" w:lineRule="auto"/>
            </w:pPr>
            <w:r w:rsidRPr="1A293F05">
              <w:rPr>
                <w:rFonts w:eastAsia="Times New Roman"/>
                <w:sz w:val="20"/>
                <w:szCs w:val="20"/>
                <w:lang w:eastAsia="en-GB"/>
              </w:rPr>
              <w:t>1</w:t>
            </w:r>
          </w:p>
          <w:p w14:paraId="2E2966E2" w14:textId="74D7C602" w:rsidR="00771A8D" w:rsidRPr="00F35AE5" w:rsidRDefault="7CB82EB6" w:rsidP="009915B2">
            <w:pPr>
              <w:spacing w:after="0" w:line="240" w:lineRule="auto"/>
            </w:pPr>
            <w:r w:rsidRPr="1A293F05">
              <w:rPr>
                <w:rFonts w:eastAsia="Times New Roman"/>
                <w:sz w:val="20"/>
                <w:szCs w:val="20"/>
                <w:lang w:eastAsia="en-GB"/>
              </w:rPr>
              <w:t>(Flexible)</w:t>
            </w:r>
          </w:p>
        </w:tc>
        <w:tc>
          <w:tcPr>
            <w:tcW w:w="2640" w:type="dxa"/>
          </w:tcPr>
          <w:p w14:paraId="055CACEB" w14:textId="24CFC68E" w:rsidR="00771A8D" w:rsidRPr="00F35AE5" w:rsidRDefault="00886C61" w:rsidP="009915B2">
            <w:pPr>
              <w:spacing w:after="0" w:line="240" w:lineRule="auto"/>
              <w:rPr>
                <w:rFonts w:eastAsia="Calibri" w:cstheme="minorHAnsi"/>
                <w:sz w:val="20"/>
                <w:szCs w:val="20"/>
              </w:rPr>
            </w:pPr>
            <w:r w:rsidRPr="00F35AE5">
              <w:rPr>
                <w:rFonts w:cstheme="minorHAnsi"/>
                <w:sz w:val="20"/>
                <w:szCs w:val="20"/>
              </w:rPr>
              <w:t>U6.1.1. Show understanding of the literary forms found in the texts studied, including the use of metaphor, symbolic language, and poetry.</w:t>
            </w:r>
          </w:p>
        </w:tc>
        <w:tc>
          <w:tcPr>
            <w:tcW w:w="2356" w:type="dxa"/>
            <w:gridSpan w:val="2"/>
          </w:tcPr>
          <w:p w14:paraId="49D9678A" w14:textId="77777777" w:rsidR="00771A8D" w:rsidRPr="00F35AE5" w:rsidRDefault="00886C61" w:rsidP="009915B2">
            <w:pPr>
              <w:spacing w:after="0" w:line="240" w:lineRule="auto"/>
              <w:rPr>
                <w:rFonts w:cstheme="minorHAnsi"/>
                <w:sz w:val="20"/>
                <w:szCs w:val="20"/>
              </w:rPr>
            </w:pPr>
            <w:r w:rsidRPr="00F35AE5">
              <w:rPr>
                <w:rFonts w:cstheme="minorHAnsi"/>
                <w:sz w:val="20"/>
                <w:szCs w:val="20"/>
              </w:rPr>
              <w:t>Messages in stories</w:t>
            </w:r>
          </w:p>
          <w:p w14:paraId="44B71CAF" w14:textId="77777777" w:rsidR="00886C61" w:rsidRPr="00F35AE5" w:rsidRDefault="00886C61" w:rsidP="009915B2">
            <w:pPr>
              <w:spacing w:after="0" w:line="240" w:lineRule="auto"/>
              <w:rPr>
                <w:rFonts w:cstheme="minorHAnsi"/>
                <w:sz w:val="20"/>
                <w:szCs w:val="20"/>
              </w:rPr>
            </w:pPr>
          </w:p>
          <w:p w14:paraId="4F626B6B" w14:textId="6838D4C8" w:rsidR="00886C61" w:rsidRPr="00F35AE5" w:rsidRDefault="0044642C" w:rsidP="009915B2">
            <w:pPr>
              <w:spacing w:after="0" w:line="240" w:lineRule="auto"/>
              <w:rPr>
                <w:rFonts w:eastAsia="Calibri" w:cstheme="minorHAnsi"/>
                <w:sz w:val="20"/>
                <w:szCs w:val="20"/>
              </w:rPr>
            </w:pPr>
            <w:r w:rsidRPr="00F35AE5">
              <w:rPr>
                <w:rFonts w:cstheme="minorHAnsi"/>
                <w:sz w:val="20"/>
                <w:szCs w:val="20"/>
              </w:rPr>
              <w:t>The Creation of man and woman (</w:t>
            </w:r>
            <w:r w:rsidR="00886C61" w:rsidRPr="00F35AE5">
              <w:rPr>
                <w:rFonts w:cstheme="minorHAnsi"/>
                <w:sz w:val="20"/>
                <w:szCs w:val="20"/>
              </w:rPr>
              <w:t>Genesis 2:5–9, 15–23</w:t>
            </w:r>
            <w:r w:rsidRPr="00F35AE5">
              <w:rPr>
                <w:rFonts w:cstheme="minorHAnsi"/>
                <w:sz w:val="20"/>
                <w:szCs w:val="20"/>
              </w:rPr>
              <w:t>)</w:t>
            </w:r>
          </w:p>
        </w:tc>
        <w:tc>
          <w:tcPr>
            <w:tcW w:w="2002" w:type="dxa"/>
            <w:gridSpan w:val="2"/>
          </w:tcPr>
          <w:p w14:paraId="0DBFBC9E" w14:textId="0936F532" w:rsidR="00771A8D" w:rsidRPr="00F35AE5" w:rsidRDefault="00886C61" w:rsidP="009915B2">
            <w:pPr>
              <w:spacing w:after="0" w:line="240" w:lineRule="auto"/>
              <w:rPr>
                <w:rFonts w:eastAsia="Times New Roman" w:cstheme="minorHAnsi"/>
                <w:sz w:val="20"/>
                <w:szCs w:val="20"/>
                <w:lang w:eastAsia="en-GB"/>
              </w:rPr>
            </w:pPr>
            <w:r w:rsidRPr="00F35AE5">
              <w:rPr>
                <w:rFonts w:cstheme="minorHAnsi"/>
                <w:sz w:val="20"/>
                <w:szCs w:val="20"/>
              </w:rPr>
              <w:t xml:space="preserve">Creation, Genesis, </w:t>
            </w:r>
            <w:proofErr w:type="spellStart"/>
            <w:r w:rsidRPr="00F35AE5">
              <w:rPr>
                <w:rFonts w:cstheme="minorHAnsi"/>
                <w:sz w:val="20"/>
                <w:szCs w:val="20"/>
              </w:rPr>
              <w:t>etiology</w:t>
            </w:r>
            <w:proofErr w:type="spellEnd"/>
            <w:r w:rsidRPr="00F35AE5">
              <w:rPr>
                <w:rFonts w:cstheme="minorHAnsi"/>
                <w:sz w:val="20"/>
                <w:szCs w:val="20"/>
              </w:rPr>
              <w:t xml:space="preserve"> (aetiology), stewardship, metaphor, imagery</w:t>
            </w:r>
          </w:p>
        </w:tc>
        <w:tc>
          <w:tcPr>
            <w:tcW w:w="2710" w:type="dxa"/>
            <w:shd w:val="clear" w:color="auto" w:fill="FFFFFF" w:themeFill="background1"/>
          </w:tcPr>
          <w:p w14:paraId="285F1CB6" w14:textId="77777777" w:rsidR="00771A8D" w:rsidRPr="00F35AE5" w:rsidRDefault="00771A8D" w:rsidP="009915B2">
            <w:pPr>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Main activity</w:t>
            </w:r>
          </w:p>
          <w:p w14:paraId="63DD4AC1" w14:textId="34FF61C5" w:rsidR="00771A8D" w:rsidRPr="00F35AE5" w:rsidRDefault="00886C61" w:rsidP="009915B2">
            <w:pPr>
              <w:spacing w:after="0" w:line="240" w:lineRule="auto"/>
              <w:rPr>
                <w:rFonts w:eastAsia="Times New Roman" w:cstheme="minorHAnsi"/>
                <w:sz w:val="20"/>
                <w:szCs w:val="20"/>
                <w:lang w:eastAsia="en-GB"/>
              </w:rPr>
            </w:pPr>
            <w:r w:rsidRPr="00F35AE5">
              <w:rPr>
                <w:rFonts w:eastAsia="Times New Roman" w:cstheme="minorHAnsi"/>
                <w:sz w:val="20"/>
                <w:szCs w:val="20"/>
                <w:lang w:eastAsia="en-GB"/>
              </w:rPr>
              <w:t>Learn about different types of writing in the Bible</w:t>
            </w:r>
            <w:r w:rsidR="00771A8D" w:rsidRPr="00F35AE5">
              <w:rPr>
                <w:rFonts w:eastAsia="Times New Roman" w:cstheme="minorHAnsi"/>
                <w:sz w:val="20"/>
                <w:szCs w:val="20"/>
                <w:lang w:eastAsia="en-GB"/>
              </w:rPr>
              <w:t>.</w:t>
            </w:r>
          </w:p>
          <w:p w14:paraId="3B89C9BF" w14:textId="77777777" w:rsidR="00771A8D" w:rsidRPr="00F35AE5" w:rsidRDefault="00771A8D" w:rsidP="009915B2">
            <w:pPr>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Independent activity</w:t>
            </w:r>
          </w:p>
          <w:p w14:paraId="300D72FD" w14:textId="3451EDD8" w:rsidR="00771A8D" w:rsidRPr="00F35AE5" w:rsidRDefault="00FD2457" w:rsidP="009915B2">
            <w:pPr>
              <w:spacing w:after="0" w:line="240" w:lineRule="auto"/>
              <w:rPr>
                <w:rFonts w:eastAsia="Times New Roman" w:cstheme="minorHAnsi"/>
                <w:sz w:val="20"/>
                <w:szCs w:val="20"/>
                <w:lang w:eastAsia="en-GB"/>
              </w:rPr>
            </w:pPr>
            <w:r w:rsidRPr="00F35AE5">
              <w:rPr>
                <w:rFonts w:eastAsia="Calibri" w:cstheme="minorHAnsi"/>
                <w:sz w:val="20"/>
                <w:szCs w:val="20"/>
              </w:rPr>
              <w:t xml:space="preserve">Children </w:t>
            </w:r>
            <w:r w:rsidR="005A7448" w:rsidRPr="00F35AE5">
              <w:rPr>
                <w:rFonts w:eastAsia="Calibri" w:cstheme="minorHAnsi"/>
                <w:sz w:val="20"/>
                <w:szCs w:val="20"/>
              </w:rPr>
              <w:t xml:space="preserve">explore </w:t>
            </w:r>
            <w:r w:rsidR="0044642C" w:rsidRPr="00F35AE5">
              <w:rPr>
                <w:rFonts w:eastAsia="Calibri" w:cstheme="minorHAnsi"/>
                <w:sz w:val="20"/>
                <w:szCs w:val="20"/>
              </w:rPr>
              <w:t xml:space="preserve">the messages in </w:t>
            </w:r>
            <w:r w:rsidR="005A7448" w:rsidRPr="00F35AE5">
              <w:rPr>
                <w:rFonts w:eastAsia="Calibri" w:cstheme="minorHAnsi"/>
                <w:sz w:val="20"/>
                <w:szCs w:val="20"/>
              </w:rPr>
              <w:t>the story, ‘The Creation of man and woman, and find examples of poetic language and visual imagery</w:t>
            </w:r>
            <w:r w:rsidR="00771A8D" w:rsidRPr="00F35AE5">
              <w:rPr>
                <w:rFonts w:eastAsia="Times New Roman" w:cstheme="minorHAnsi"/>
                <w:sz w:val="20"/>
                <w:szCs w:val="20"/>
                <w:lang w:eastAsia="en-GB"/>
              </w:rPr>
              <w:t>.</w:t>
            </w:r>
          </w:p>
          <w:p w14:paraId="0F011C25" w14:textId="77777777" w:rsidR="00771A8D" w:rsidRPr="00F35AE5" w:rsidRDefault="00771A8D" w:rsidP="009915B2">
            <w:pPr>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Alternative independent activity</w:t>
            </w:r>
          </w:p>
          <w:p w14:paraId="0FB3BD96" w14:textId="388B97A1" w:rsidR="00771A8D" w:rsidRPr="00F35AE5" w:rsidRDefault="00FD2457" w:rsidP="009915B2">
            <w:pPr>
              <w:spacing w:after="0" w:line="240" w:lineRule="auto"/>
              <w:rPr>
                <w:rFonts w:eastAsia="Times New Roman" w:cstheme="minorHAnsi"/>
                <w:sz w:val="20"/>
                <w:szCs w:val="20"/>
                <w:lang w:eastAsia="en-GB"/>
              </w:rPr>
            </w:pPr>
            <w:r w:rsidRPr="00F35AE5">
              <w:rPr>
                <w:rFonts w:eastAsia="Calibri" w:cstheme="minorHAnsi"/>
                <w:sz w:val="20"/>
                <w:szCs w:val="20"/>
              </w:rPr>
              <w:t xml:space="preserve">Children </w:t>
            </w:r>
            <w:r w:rsidR="0044642C" w:rsidRPr="00F35AE5">
              <w:rPr>
                <w:rFonts w:eastAsia="Calibri" w:cstheme="minorHAnsi"/>
                <w:sz w:val="20"/>
                <w:szCs w:val="20"/>
              </w:rPr>
              <w:t xml:space="preserve">create a poster on </w:t>
            </w:r>
            <w:r w:rsidR="0044642C" w:rsidRPr="00F35AE5">
              <w:rPr>
                <w:rFonts w:cstheme="minorHAnsi"/>
                <w:sz w:val="20"/>
                <w:szCs w:val="20"/>
              </w:rPr>
              <w:t>the message from the story that speaks most personally to them</w:t>
            </w:r>
            <w:r w:rsidR="00771A8D" w:rsidRPr="00F35AE5">
              <w:rPr>
                <w:rFonts w:eastAsia="Times New Roman" w:cstheme="minorHAnsi"/>
                <w:sz w:val="20"/>
                <w:szCs w:val="20"/>
                <w:lang w:eastAsia="en-GB"/>
              </w:rPr>
              <w:t>.</w:t>
            </w:r>
          </w:p>
        </w:tc>
        <w:tc>
          <w:tcPr>
            <w:tcW w:w="2356" w:type="dxa"/>
            <w:gridSpan w:val="2"/>
            <w:shd w:val="clear" w:color="auto" w:fill="FFFFFF" w:themeFill="background1"/>
          </w:tcPr>
          <w:p w14:paraId="157D8471" w14:textId="77777777" w:rsidR="00886C61" w:rsidRPr="00F35AE5" w:rsidRDefault="00886C61" w:rsidP="009915B2">
            <w:pPr>
              <w:spacing w:after="0" w:line="240" w:lineRule="auto"/>
              <w:rPr>
                <w:rFonts w:cstheme="minorHAnsi"/>
                <w:sz w:val="20"/>
                <w:szCs w:val="20"/>
              </w:rPr>
            </w:pPr>
            <w:r w:rsidRPr="00F35AE5">
              <w:rPr>
                <w:rFonts w:cstheme="minorHAnsi"/>
                <w:sz w:val="20"/>
                <w:szCs w:val="20"/>
              </w:rPr>
              <w:t>Class Bible</w:t>
            </w:r>
          </w:p>
          <w:p w14:paraId="0B4EAAB0" w14:textId="403BF7CC" w:rsidR="00886C61" w:rsidRPr="00F35AE5" w:rsidRDefault="001D770B" w:rsidP="009915B2">
            <w:pPr>
              <w:spacing w:after="0" w:line="240" w:lineRule="auto"/>
              <w:rPr>
                <w:rFonts w:cstheme="minorHAnsi"/>
                <w:sz w:val="20"/>
                <w:szCs w:val="20"/>
              </w:rPr>
            </w:pPr>
            <w:r w:rsidRPr="00F35AE5">
              <w:rPr>
                <w:rFonts w:cstheme="minorHAnsi"/>
                <w:sz w:val="20"/>
                <w:szCs w:val="20"/>
              </w:rPr>
              <w:t>Branch vocabulary</w:t>
            </w:r>
            <w:r w:rsidR="00886C61" w:rsidRPr="00F35AE5">
              <w:rPr>
                <w:rFonts w:cstheme="minorHAnsi"/>
                <w:sz w:val="20"/>
                <w:szCs w:val="20"/>
              </w:rPr>
              <w:t xml:space="preserve"> (CR_Y6_B1_L01)</w:t>
            </w:r>
          </w:p>
          <w:p w14:paraId="7D7CE234" w14:textId="5D26B84F" w:rsidR="00771A8D" w:rsidRPr="00F35AE5" w:rsidRDefault="001D770B" w:rsidP="009915B2">
            <w:pPr>
              <w:spacing w:after="0" w:line="240" w:lineRule="auto"/>
              <w:rPr>
                <w:rFonts w:eastAsia="Times New Roman" w:cstheme="minorHAnsi"/>
                <w:sz w:val="20"/>
                <w:szCs w:val="20"/>
                <w:lang w:eastAsia="en-GB"/>
              </w:rPr>
            </w:pPr>
            <w:r w:rsidRPr="00F35AE5">
              <w:rPr>
                <w:rFonts w:cstheme="minorHAnsi"/>
                <w:sz w:val="20"/>
                <w:szCs w:val="20"/>
              </w:rPr>
              <w:t>Activity sheets ‘How the Camel got his Hump’ (AS_Y6_B1_L01a), ‘The Creation of man and woman’ (AS_Y6_B1_L01b) and ‘Messages in Genesis 2:5–23’ (AS_Y6_B1_L01c)</w:t>
            </w:r>
          </w:p>
        </w:tc>
        <w:tc>
          <w:tcPr>
            <w:tcW w:w="2341" w:type="dxa"/>
          </w:tcPr>
          <w:p w14:paraId="3AFEE65E" w14:textId="7ACD138E" w:rsidR="00771A8D" w:rsidRPr="00F35AE5" w:rsidRDefault="00886C61" w:rsidP="009915B2">
            <w:pPr>
              <w:spacing w:after="0" w:line="240" w:lineRule="auto"/>
              <w:rPr>
                <w:rFonts w:eastAsia="Times New Roman" w:cstheme="minorHAnsi"/>
                <w:sz w:val="20"/>
                <w:szCs w:val="20"/>
                <w:lang w:eastAsia="en-GB"/>
              </w:rPr>
            </w:pPr>
            <w:r w:rsidRPr="00F35AE5">
              <w:rPr>
                <w:rFonts w:cstheme="minorHAnsi"/>
                <w:sz w:val="20"/>
                <w:szCs w:val="20"/>
              </w:rPr>
              <w:t xml:space="preserve">Can children recognise different types of writing in the Bible, including </w:t>
            </w:r>
            <w:proofErr w:type="spellStart"/>
            <w:r w:rsidRPr="00F35AE5">
              <w:rPr>
                <w:rFonts w:cstheme="minorHAnsi"/>
                <w:sz w:val="20"/>
                <w:szCs w:val="20"/>
              </w:rPr>
              <w:t>etiology</w:t>
            </w:r>
            <w:proofErr w:type="spellEnd"/>
            <w:r w:rsidRPr="00F35AE5">
              <w:rPr>
                <w:rFonts w:cstheme="minorHAnsi"/>
                <w:sz w:val="20"/>
                <w:szCs w:val="20"/>
              </w:rPr>
              <w:t xml:space="preserve"> – stories that explain the cause of something?</w:t>
            </w:r>
          </w:p>
        </w:tc>
      </w:tr>
      <w:tr w:rsidR="00771A8D" w:rsidRPr="00F35AE5" w14:paraId="7457C5B0" w14:textId="77777777" w:rsidTr="1A293F05">
        <w:trPr>
          <w:tblCellSpacing w:w="15" w:type="dxa"/>
        </w:trPr>
        <w:tc>
          <w:tcPr>
            <w:tcW w:w="1090" w:type="dxa"/>
          </w:tcPr>
          <w:p w14:paraId="7D1BD02D" w14:textId="09B8B4D7" w:rsidR="00771A8D" w:rsidRPr="00F35AE5" w:rsidRDefault="00452850" w:rsidP="009915B2">
            <w:pPr>
              <w:spacing w:after="0" w:line="240" w:lineRule="auto"/>
            </w:pPr>
            <w:r w:rsidRPr="1A293F05">
              <w:rPr>
                <w:rFonts w:eastAsia="Times New Roman"/>
                <w:sz w:val="20"/>
                <w:szCs w:val="20"/>
                <w:lang w:eastAsia="en-GB"/>
              </w:rPr>
              <w:t>2</w:t>
            </w:r>
          </w:p>
          <w:p w14:paraId="4F374265" w14:textId="0BF4C057" w:rsidR="00771A8D" w:rsidRPr="00F35AE5" w:rsidRDefault="2525F20D" w:rsidP="009915B2">
            <w:pPr>
              <w:spacing w:after="0" w:line="240" w:lineRule="auto"/>
            </w:pPr>
            <w:r w:rsidRPr="1A293F05">
              <w:rPr>
                <w:rFonts w:eastAsia="Times New Roman"/>
                <w:sz w:val="20"/>
                <w:szCs w:val="20"/>
                <w:lang w:eastAsia="en-GB"/>
              </w:rPr>
              <w:t>(Flexible)</w:t>
            </w:r>
          </w:p>
        </w:tc>
        <w:tc>
          <w:tcPr>
            <w:tcW w:w="2640" w:type="dxa"/>
          </w:tcPr>
          <w:p w14:paraId="15FB0AEA" w14:textId="7D434B84" w:rsidR="00771A8D" w:rsidRPr="00F35AE5" w:rsidRDefault="00F622F9" w:rsidP="009915B2">
            <w:pPr>
              <w:spacing w:after="0" w:line="240" w:lineRule="auto"/>
              <w:rPr>
                <w:rFonts w:eastAsia="Times New Roman" w:cstheme="minorHAnsi"/>
                <w:sz w:val="20"/>
                <w:szCs w:val="20"/>
                <w:lang w:eastAsia="en-GB"/>
              </w:rPr>
            </w:pPr>
            <w:r w:rsidRPr="00F35AE5">
              <w:rPr>
                <w:rFonts w:cstheme="minorHAnsi"/>
                <w:sz w:val="20"/>
                <w:szCs w:val="20"/>
              </w:rPr>
              <w:t>U6.1.3. Show understanding of the Christian belief of the first sin or ‘original sin’ by making links with the second story of Creation.</w:t>
            </w:r>
          </w:p>
        </w:tc>
        <w:tc>
          <w:tcPr>
            <w:tcW w:w="2356" w:type="dxa"/>
            <w:gridSpan w:val="2"/>
          </w:tcPr>
          <w:p w14:paraId="434DF3D2" w14:textId="77777777" w:rsidR="00771A8D" w:rsidRPr="00F35AE5" w:rsidRDefault="00F622F9" w:rsidP="009915B2">
            <w:pPr>
              <w:spacing w:after="0" w:line="240" w:lineRule="auto"/>
              <w:rPr>
                <w:rFonts w:eastAsia="Times New Roman" w:cstheme="minorHAnsi"/>
                <w:sz w:val="20"/>
                <w:szCs w:val="20"/>
                <w:lang w:eastAsia="en-GB"/>
              </w:rPr>
            </w:pPr>
            <w:r w:rsidRPr="00F35AE5">
              <w:rPr>
                <w:rFonts w:eastAsia="Times New Roman" w:cstheme="minorHAnsi"/>
                <w:sz w:val="20"/>
                <w:szCs w:val="20"/>
                <w:lang w:eastAsia="en-GB"/>
              </w:rPr>
              <w:t>The Fall</w:t>
            </w:r>
          </w:p>
          <w:p w14:paraId="3EF5640B" w14:textId="77777777" w:rsidR="00F622F9" w:rsidRPr="00F35AE5" w:rsidRDefault="00F622F9" w:rsidP="009915B2">
            <w:pPr>
              <w:spacing w:after="0" w:line="240" w:lineRule="auto"/>
              <w:rPr>
                <w:rFonts w:eastAsia="Times New Roman" w:cstheme="minorHAnsi"/>
                <w:sz w:val="20"/>
                <w:szCs w:val="20"/>
                <w:lang w:eastAsia="en-GB"/>
              </w:rPr>
            </w:pPr>
          </w:p>
          <w:p w14:paraId="5ADE6DE6" w14:textId="0B013F4D" w:rsidR="00F622F9" w:rsidRPr="00F35AE5" w:rsidRDefault="00F622F9" w:rsidP="009915B2">
            <w:pPr>
              <w:spacing w:after="0" w:line="240" w:lineRule="auto"/>
              <w:rPr>
                <w:rFonts w:cstheme="minorHAnsi"/>
                <w:sz w:val="20"/>
                <w:szCs w:val="20"/>
              </w:rPr>
            </w:pPr>
            <w:r w:rsidRPr="00F35AE5">
              <w:rPr>
                <w:rFonts w:cstheme="minorHAnsi"/>
                <w:sz w:val="20"/>
                <w:szCs w:val="20"/>
              </w:rPr>
              <w:t>The Fall (Genesis 3:1–7, 9–13)</w:t>
            </w:r>
          </w:p>
        </w:tc>
        <w:tc>
          <w:tcPr>
            <w:tcW w:w="2002" w:type="dxa"/>
            <w:gridSpan w:val="2"/>
          </w:tcPr>
          <w:p w14:paraId="222B07EB" w14:textId="5D7EF904" w:rsidR="00771A8D" w:rsidRPr="00F35AE5" w:rsidRDefault="00F622F9" w:rsidP="009915B2">
            <w:pPr>
              <w:spacing w:after="0" w:line="240" w:lineRule="auto"/>
              <w:rPr>
                <w:rFonts w:eastAsia="Times New Roman" w:cstheme="minorHAnsi"/>
                <w:sz w:val="20"/>
                <w:szCs w:val="20"/>
                <w:lang w:eastAsia="en-GB"/>
              </w:rPr>
            </w:pPr>
            <w:r w:rsidRPr="00F35AE5">
              <w:rPr>
                <w:rFonts w:cstheme="minorHAnsi"/>
                <w:sz w:val="20"/>
                <w:szCs w:val="20"/>
              </w:rPr>
              <w:t>Fall, sin, temptation, persuasion</w:t>
            </w:r>
          </w:p>
        </w:tc>
        <w:tc>
          <w:tcPr>
            <w:tcW w:w="2710" w:type="dxa"/>
            <w:shd w:val="clear" w:color="auto" w:fill="FFFFFF" w:themeFill="background1"/>
          </w:tcPr>
          <w:p w14:paraId="48F67583" w14:textId="77777777" w:rsidR="00452850" w:rsidRPr="00F35AE5" w:rsidRDefault="00452850" w:rsidP="009915B2">
            <w:pPr>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Main activity</w:t>
            </w:r>
          </w:p>
          <w:p w14:paraId="3206F623" w14:textId="2589FE3C" w:rsidR="00452850" w:rsidRPr="00F35AE5" w:rsidRDefault="00452850" w:rsidP="009915B2">
            <w:pPr>
              <w:spacing w:after="0" w:line="240" w:lineRule="auto"/>
              <w:rPr>
                <w:rFonts w:eastAsia="Times New Roman" w:cstheme="minorHAnsi"/>
                <w:sz w:val="20"/>
                <w:szCs w:val="20"/>
                <w:lang w:eastAsia="en-GB"/>
              </w:rPr>
            </w:pPr>
            <w:r w:rsidRPr="00F35AE5">
              <w:rPr>
                <w:rFonts w:eastAsia="Times New Roman" w:cstheme="minorHAnsi"/>
                <w:sz w:val="20"/>
                <w:szCs w:val="20"/>
                <w:lang w:eastAsia="en-GB"/>
              </w:rPr>
              <w:t xml:space="preserve">Learn </w:t>
            </w:r>
            <w:r w:rsidR="0090394B" w:rsidRPr="00F35AE5">
              <w:rPr>
                <w:rFonts w:eastAsia="Times New Roman" w:cstheme="minorHAnsi"/>
                <w:sz w:val="20"/>
                <w:szCs w:val="20"/>
                <w:lang w:eastAsia="en-GB"/>
              </w:rPr>
              <w:t>how some Christians interpret the story of the Fall</w:t>
            </w:r>
            <w:r w:rsidRPr="00F35AE5">
              <w:rPr>
                <w:rFonts w:eastAsia="Times New Roman" w:cstheme="minorHAnsi"/>
                <w:sz w:val="20"/>
                <w:szCs w:val="20"/>
                <w:lang w:eastAsia="en-GB"/>
              </w:rPr>
              <w:t>.</w:t>
            </w:r>
          </w:p>
          <w:p w14:paraId="501D647F" w14:textId="77777777" w:rsidR="00452850" w:rsidRPr="00F35AE5" w:rsidRDefault="00452850" w:rsidP="009915B2">
            <w:pPr>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Independent activity</w:t>
            </w:r>
          </w:p>
          <w:p w14:paraId="12A5366E" w14:textId="613BD9EF" w:rsidR="00452850" w:rsidRPr="00F35AE5" w:rsidRDefault="00FD2457" w:rsidP="009915B2">
            <w:pPr>
              <w:spacing w:after="0" w:line="240" w:lineRule="auto"/>
              <w:rPr>
                <w:rFonts w:eastAsia="Times New Roman" w:cstheme="minorHAnsi"/>
                <w:sz w:val="20"/>
                <w:szCs w:val="20"/>
                <w:lang w:eastAsia="en-GB"/>
              </w:rPr>
            </w:pPr>
            <w:r w:rsidRPr="00F35AE5">
              <w:rPr>
                <w:rFonts w:eastAsia="Calibri" w:cstheme="minorHAnsi"/>
                <w:sz w:val="20"/>
                <w:szCs w:val="20"/>
              </w:rPr>
              <w:t xml:space="preserve">Children </w:t>
            </w:r>
            <w:r w:rsidR="0090394B" w:rsidRPr="00F35AE5">
              <w:rPr>
                <w:rFonts w:cstheme="minorHAnsi"/>
                <w:sz w:val="20"/>
                <w:szCs w:val="20"/>
              </w:rPr>
              <w:t>discuss how two artistic interpretations depict the Fall, its setting, characters, emotions and ideas</w:t>
            </w:r>
            <w:r w:rsidR="00452850" w:rsidRPr="00F35AE5">
              <w:rPr>
                <w:rFonts w:eastAsia="Times New Roman" w:cstheme="minorHAnsi"/>
                <w:sz w:val="20"/>
                <w:szCs w:val="20"/>
                <w:lang w:eastAsia="en-GB"/>
              </w:rPr>
              <w:t>.</w:t>
            </w:r>
          </w:p>
          <w:p w14:paraId="6725C8B7" w14:textId="77777777" w:rsidR="00452850" w:rsidRPr="00F35AE5" w:rsidRDefault="00452850" w:rsidP="009915B2">
            <w:pPr>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Alternative independent activity</w:t>
            </w:r>
          </w:p>
          <w:p w14:paraId="67DB8368" w14:textId="735FF5E5" w:rsidR="00771A8D" w:rsidRPr="00F35AE5" w:rsidRDefault="00FD2457" w:rsidP="009915B2">
            <w:pPr>
              <w:spacing w:after="0" w:line="240" w:lineRule="auto"/>
              <w:rPr>
                <w:rFonts w:eastAsia="Times New Roman" w:cstheme="minorHAnsi"/>
                <w:sz w:val="20"/>
                <w:szCs w:val="20"/>
                <w:lang w:eastAsia="en-GB"/>
              </w:rPr>
            </w:pPr>
            <w:r w:rsidRPr="00F35AE5">
              <w:rPr>
                <w:rFonts w:cstheme="minorHAnsi"/>
                <w:sz w:val="20"/>
                <w:szCs w:val="20"/>
              </w:rPr>
              <w:t xml:space="preserve">Children </w:t>
            </w:r>
            <w:r w:rsidR="0090394B" w:rsidRPr="00F35AE5">
              <w:rPr>
                <w:rFonts w:cstheme="minorHAnsi"/>
                <w:sz w:val="20"/>
                <w:szCs w:val="20"/>
              </w:rPr>
              <w:t>retell the story of the Fall</w:t>
            </w:r>
            <w:r w:rsidR="00452850" w:rsidRPr="00F35AE5">
              <w:rPr>
                <w:rFonts w:eastAsia="Times New Roman" w:cstheme="minorHAnsi"/>
                <w:sz w:val="20"/>
                <w:szCs w:val="20"/>
                <w:lang w:eastAsia="en-GB"/>
              </w:rPr>
              <w:t>.</w:t>
            </w:r>
          </w:p>
        </w:tc>
        <w:tc>
          <w:tcPr>
            <w:tcW w:w="2356" w:type="dxa"/>
            <w:gridSpan w:val="2"/>
            <w:shd w:val="clear" w:color="auto" w:fill="FFFFFF" w:themeFill="background1"/>
          </w:tcPr>
          <w:p w14:paraId="1ADF1874" w14:textId="77777777" w:rsidR="001D770B" w:rsidRPr="00F35AE5" w:rsidRDefault="001D770B" w:rsidP="009915B2">
            <w:pPr>
              <w:spacing w:after="0" w:line="240" w:lineRule="auto"/>
              <w:rPr>
                <w:rFonts w:cstheme="minorHAnsi"/>
                <w:sz w:val="20"/>
                <w:szCs w:val="20"/>
              </w:rPr>
            </w:pPr>
            <w:r w:rsidRPr="00F35AE5">
              <w:rPr>
                <w:rFonts w:cstheme="minorHAnsi"/>
                <w:sz w:val="20"/>
                <w:szCs w:val="20"/>
              </w:rPr>
              <w:t>Class Bible</w:t>
            </w:r>
          </w:p>
          <w:p w14:paraId="6B4D2018" w14:textId="7BB9D3C2" w:rsidR="00771A8D" w:rsidRPr="00F35AE5" w:rsidRDefault="001D770B" w:rsidP="009915B2">
            <w:pPr>
              <w:spacing w:after="0" w:line="240" w:lineRule="auto"/>
              <w:rPr>
                <w:rFonts w:eastAsia="Times New Roman" w:cstheme="minorHAnsi"/>
                <w:sz w:val="20"/>
                <w:szCs w:val="20"/>
                <w:lang w:eastAsia="en-GB"/>
              </w:rPr>
            </w:pPr>
            <w:r w:rsidRPr="00F35AE5">
              <w:rPr>
                <w:rFonts w:cstheme="minorHAnsi"/>
                <w:sz w:val="20"/>
                <w:szCs w:val="20"/>
              </w:rPr>
              <w:t>Activity sheets ‘The Fall’ (AS_Y6_B1_L02a) and ‘Who’s to blame?’ (AS_Y6_B1_L02b)</w:t>
            </w:r>
          </w:p>
        </w:tc>
        <w:tc>
          <w:tcPr>
            <w:tcW w:w="2341" w:type="dxa"/>
          </w:tcPr>
          <w:p w14:paraId="08D52777" w14:textId="3D93A99D" w:rsidR="00771A8D" w:rsidRPr="00F35AE5" w:rsidRDefault="001D770B" w:rsidP="009915B2">
            <w:pPr>
              <w:spacing w:after="0" w:line="240" w:lineRule="auto"/>
              <w:rPr>
                <w:rFonts w:eastAsia="Times New Roman" w:cstheme="minorHAnsi"/>
                <w:sz w:val="20"/>
                <w:szCs w:val="20"/>
                <w:lang w:eastAsia="en-GB"/>
              </w:rPr>
            </w:pPr>
            <w:r w:rsidRPr="00F35AE5">
              <w:rPr>
                <w:rFonts w:cstheme="minorHAnsi"/>
                <w:sz w:val="20"/>
                <w:szCs w:val="20"/>
              </w:rPr>
              <w:t>Can children understand what happened in the story of the Fall and explain why Christians believe this was the first sin that spoiled God’s Creation?</w:t>
            </w:r>
          </w:p>
        </w:tc>
      </w:tr>
      <w:tr w:rsidR="00893D4E" w:rsidRPr="00F35AE5" w14:paraId="79EE90A5" w14:textId="77777777" w:rsidTr="1A293F05">
        <w:trPr>
          <w:tblCellSpacing w:w="15" w:type="dxa"/>
        </w:trPr>
        <w:tc>
          <w:tcPr>
            <w:tcW w:w="1090" w:type="dxa"/>
            <w:shd w:val="clear" w:color="auto" w:fill="76CA5C"/>
            <w:vAlign w:val="center"/>
          </w:tcPr>
          <w:p w14:paraId="5211C186" w14:textId="01FE982D" w:rsidR="00893D4E" w:rsidRPr="00F35AE5" w:rsidRDefault="00893D4E" w:rsidP="009915B2">
            <w:pPr>
              <w:keepNext/>
              <w:spacing w:after="0" w:line="240" w:lineRule="auto"/>
              <w:rPr>
                <w:rFonts w:eastAsia="Times New Roman" w:cstheme="minorHAnsi"/>
                <w:sz w:val="20"/>
                <w:szCs w:val="20"/>
                <w:lang w:eastAsia="en-GB"/>
              </w:rPr>
            </w:pPr>
            <w:r w:rsidRPr="00F35AE5">
              <w:rPr>
                <w:rFonts w:eastAsia="Times New Roman" w:cstheme="minorHAnsi"/>
                <w:b/>
                <w:bCs/>
                <w:sz w:val="20"/>
                <w:szCs w:val="20"/>
                <w:lang w:eastAsia="en-GB"/>
              </w:rPr>
              <w:lastRenderedPageBreak/>
              <w:t>Lesson no.</w:t>
            </w:r>
          </w:p>
        </w:tc>
        <w:tc>
          <w:tcPr>
            <w:tcW w:w="2640" w:type="dxa"/>
            <w:shd w:val="clear" w:color="auto" w:fill="76CA5C"/>
            <w:vAlign w:val="center"/>
          </w:tcPr>
          <w:p w14:paraId="0E3A0DC5" w14:textId="1F20A3FB" w:rsidR="00893D4E" w:rsidRPr="00F35AE5" w:rsidRDefault="00893D4E" w:rsidP="009915B2">
            <w:pPr>
              <w:keepNext/>
              <w:spacing w:after="0" w:line="240" w:lineRule="auto"/>
              <w:rPr>
                <w:rFonts w:eastAsia="Calibri" w:cstheme="minorHAnsi"/>
                <w:sz w:val="20"/>
                <w:szCs w:val="20"/>
              </w:rPr>
            </w:pPr>
            <w:r w:rsidRPr="00F35AE5">
              <w:rPr>
                <w:rFonts w:eastAsia="Times New Roman" w:cstheme="minorHAnsi"/>
                <w:b/>
                <w:bCs/>
                <w:sz w:val="20"/>
                <w:szCs w:val="20"/>
                <w:lang w:eastAsia="en-GB"/>
              </w:rPr>
              <w:t>Red linked outcomes</w:t>
            </w:r>
          </w:p>
        </w:tc>
        <w:tc>
          <w:tcPr>
            <w:tcW w:w="2356" w:type="dxa"/>
            <w:gridSpan w:val="2"/>
            <w:shd w:val="clear" w:color="auto" w:fill="76CA5C"/>
            <w:vAlign w:val="center"/>
          </w:tcPr>
          <w:p w14:paraId="642EFB1B" w14:textId="423F9F6A" w:rsidR="00893D4E" w:rsidRPr="00F35AE5" w:rsidRDefault="00893D4E" w:rsidP="009915B2">
            <w:pPr>
              <w:keepNext/>
              <w:spacing w:after="0" w:line="240" w:lineRule="auto"/>
              <w:rPr>
                <w:rFonts w:eastAsia="Calibri" w:cstheme="minorHAnsi"/>
                <w:sz w:val="20"/>
                <w:szCs w:val="20"/>
              </w:rPr>
            </w:pPr>
            <w:r w:rsidRPr="00F35AE5">
              <w:rPr>
                <w:rFonts w:eastAsia="Times New Roman" w:cstheme="minorHAnsi"/>
                <w:b/>
                <w:bCs/>
                <w:sz w:val="20"/>
                <w:szCs w:val="20"/>
                <w:lang w:eastAsia="en-GB"/>
              </w:rPr>
              <w:t>Title/Scripture</w:t>
            </w:r>
          </w:p>
        </w:tc>
        <w:tc>
          <w:tcPr>
            <w:tcW w:w="2002" w:type="dxa"/>
            <w:gridSpan w:val="2"/>
            <w:shd w:val="clear" w:color="auto" w:fill="76CA5C"/>
            <w:vAlign w:val="center"/>
          </w:tcPr>
          <w:p w14:paraId="79643204" w14:textId="1DD37E13" w:rsidR="00893D4E" w:rsidRPr="00F35AE5" w:rsidRDefault="00893D4E" w:rsidP="009915B2">
            <w:pPr>
              <w:keepNext/>
              <w:spacing w:after="0" w:line="240" w:lineRule="auto"/>
              <w:rPr>
                <w:rFonts w:eastAsia="Calibri" w:cstheme="minorHAnsi"/>
                <w:sz w:val="20"/>
                <w:szCs w:val="20"/>
              </w:rPr>
            </w:pPr>
            <w:r w:rsidRPr="00F35AE5">
              <w:rPr>
                <w:rFonts w:eastAsia="Times New Roman" w:cstheme="minorHAnsi"/>
                <w:b/>
                <w:bCs/>
                <w:sz w:val="20"/>
                <w:szCs w:val="20"/>
                <w:lang w:eastAsia="en-GB"/>
              </w:rPr>
              <w:t>Key vocabulary</w:t>
            </w:r>
          </w:p>
        </w:tc>
        <w:tc>
          <w:tcPr>
            <w:tcW w:w="2710" w:type="dxa"/>
            <w:shd w:val="clear" w:color="auto" w:fill="76CA5C"/>
            <w:vAlign w:val="center"/>
          </w:tcPr>
          <w:p w14:paraId="13DFC349" w14:textId="55986D34" w:rsidR="00893D4E" w:rsidRPr="00F35AE5" w:rsidRDefault="00893D4E" w:rsidP="009915B2">
            <w:pPr>
              <w:keepNext/>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Teaching activities</w:t>
            </w:r>
          </w:p>
        </w:tc>
        <w:tc>
          <w:tcPr>
            <w:tcW w:w="2356" w:type="dxa"/>
            <w:gridSpan w:val="2"/>
            <w:shd w:val="clear" w:color="auto" w:fill="76CA5C"/>
            <w:vAlign w:val="center"/>
          </w:tcPr>
          <w:p w14:paraId="0A537681" w14:textId="53A2369C" w:rsidR="00893D4E" w:rsidRPr="00F35AE5" w:rsidRDefault="00893D4E" w:rsidP="009915B2">
            <w:pPr>
              <w:keepNext/>
              <w:spacing w:after="0" w:line="240" w:lineRule="auto"/>
              <w:rPr>
                <w:rFonts w:eastAsia="Times New Roman" w:cstheme="minorHAnsi"/>
                <w:sz w:val="20"/>
                <w:szCs w:val="20"/>
                <w:lang w:eastAsia="en-GB"/>
              </w:rPr>
            </w:pPr>
            <w:r w:rsidRPr="00F35AE5">
              <w:rPr>
                <w:rFonts w:eastAsia="Times New Roman" w:cstheme="minorHAnsi"/>
                <w:b/>
                <w:bCs/>
                <w:sz w:val="20"/>
                <w:szCs w:val="20"/>
                <w:lang w:eastAsia="en-GB"/>
              </w:rPr>
              <w:t>Resources</w:t>
            </w:r>
          </w:p>
        </w:tc>
        <w:tc>
          <w:tcPr>
            <w:tcW w:w="2341" w:type="dxa"/>
            <w:shd w:val="clear" w:color="auto" w:fill="76CA5C"/>
            <w:vAlign w:val="center"/>
          </w:tcPr>
          <w:p w14:paraId="3EF5E212" w14:textId="1115ECE5" w:rsidR="00893D4E" w:rsidRPr="00F35AE5" w:rsidRDefault="00893D4E" w:rsidP="009915B2">
            <w:pPr>
              <w:keepNext/>
              <w:spacing w:after="0" w:line="240" w:lineRule="auto"/>
              <w:rPr>
                <w:rFonts w:eastAsia="Calibri" w:cstheme="minorHAnsi"/>
                <w:sz w:val="20"/>
                <w:szCs w:val="20"/>
              </w:rPr>
            </w:pPr>
            <w:r w:rsidRPr="00F35AE5">
              <w:rPr>
                <w:rFonts w:eastAsia="Times New Roman" w:cstheme="minorHAnsi"/>
                <w:b/>
                <w:bCs/>
                <w:sz w:val="20"/>
                <w:szCs w:val="20"/>
                <w:lang w:eastAsia="en-GB"/>
              </w:rPr>
              <w:t xml:space="preserve">Lesson assessment focus </w:t>
            </w:r>
          </w:p>
        </w:tc>
      </w:tr>
      <w:tr w:rsidR="00893D4E" w:rsidRPr="00F35AE5" w14:paraId="383B057A" w14:textId="77777777" w:rsidTr="1A293F05">
        <w:trPr>
          <w:tblCellSpacing w:w="15" w:type="dxa"/>
        </w:trPr>
        <w:tc>
          <w:tcPr>
            <w:tcW w:w="1090" w:type="dxa"/>
          </w:tcPr>
          <w:p w14:paraId="40657160" w14:textId="0FB97CA6" w:rsidR="00893D4E" w:rsidRPr="00F35AE5" w:rsidRDefault="00893D4E" w:rsidP="009915B2">
            <w:pPr>
              <w:keepNext/>
              <w:spacing w:after="0" w:line="240" w:lineRule="auto"/>
            </w:pPr>
            <w:r w:rsidRPr="1A293F05">
              <w:rPr>
                <w:rFonts w:eastAsia="Times New Roman"/>
                <w:sz w:val="20"/>
                <w:szCs w:val="20"/>
                <w:lang w:eastAsia="en-GB"/>
              </w:rPr>
              <w:t>3</w:t>
            </w:r>
          </w:p>
          <w:p w14:paraId="0EAE2CDD" w14:textId="329BA0ED" w:rsidR="00893D4E" w:rsidRPr="00F35AE5" w:rsidRDefault="7AA642DA" w:rsidP="009915B2">
            <w:pPr>
              <w:keepNext/>
              <w:spacing w:after="0" w:line="240" w:lineRule="auto"/>
            </w:pPr>
            <w:r w:rsidRPr="1A293F05">
              <w:rPr>
                <w:rFonts w:eastAsia="Times New Roman"/>
                <w:sz w:val="20"/>
                <w:szCs w:val="20"/>
                <w:lang w:eastAsia="en-GB"/>
              </w:rPr>
              <w:t>(Core)</w:t>
            </w:r>
          </w:p>
        </w:tc>
        <w:tc>
          <w:tcPr>
            <w:tcW w:w="2640" w:type="dxa"/>
          </w:tcPr>
          <w:p w14:paraId="70D1397E" w14:textId="41735D7C" w:rsidR="00926887" w:rsidRPr="00F35AE5" w:rsidRDefault="00926887" w:rsidP="009915B2">
            <w:pPr>
              <w:spacing w:after="0" w:line="240" w:lineRule="auto"/>
              <w:rPr>
                <w:rFonts w:cstheme="minorHAnsi"/>
                <w:sz w:val="20"/>
                <w:szCs w:val="20"/>
              </w:rPr>
            </w:pPr>
            <w:r w:rsidRPr="00F35AE5">
              <w:rPr>
                <w:rFonts w:cstheme="minorHAnsi"/>
                <w:sz w:val="20"/>
                <w:szCs w:val="20"/>
              </w:rPr>
              <w:t>U6.1.1</w:t>
            </w:r>
            <w:r w:rsidR="006510AF" w:rsidRPr="00F35AE5">
              <w:rPr>
                <w:rFonts w:cstheme="minorHAnsi"/>
                <w:sz w:val="20"/>
                <w:szCs w:val="20"/>
              </w:rPr>
              <w:t>.</w:t>
            </w:r>
            <w:r w:rsidRPr="00F35AE5">
              <w:rPr>
                <w:rFonts w:cstheme="minorHAnsi"/>
                <w:sz w:val="20"/>
                <w:szCs w:val="20"/>
              </w:rPr>
              <w:t xml:space="preserve"> Show understanding of the literary forms found in the texts studied, including the use of metaphor, symbolic language, and poetry. (RVE)</w:t>
            </w:r>
          </w:p>
          <w:p w14:paraId="2597793B" w14:textId="01D634AB" w:rsidR="00926887" w:rsidRPr="00F35AE5" w:rsidRDefault="00926887" w:rsidP="009915B2">
            <w:pPr>
              <w:spacing w:after="0" w:line="240" w:lineRule="auto"/>
              <w:rPr>
                <w:rFonts w:cstheme="minorHAnsi"/>
                <w:sz w:val="20"/>
                <w:szCs w:val="20"/>
              </w:rPr>
            </w:pPr>
            <w:r w:rsidRPr="00F35AE5">
              <w:rPr>
                <w:rFonts w:cstheme="minorHAnsi"/>
                <w:sz w:val="20"/>
                <w:szCs w:val="20"/>
              </w:rPr>
              <w:t>U6.1.3</w:t>
            </w:r>
            <w:r w:rsidR="006510AF" w:rsidRPr="00F35AE5">
              <w:rPr>
                <w:rFonts w:cstheme="minorHAnsi"/>
                <w:sz w:val="20"/>
                <w:szCs w:val="20"/>
              </w:rPr>
              <w:t>.</w:t>
            </w:r>
            <w:r w:rsidRPr="00F35AE5">
              <w:rPr>
                <w:rFonts w:cstheme="minorHAnsi"/>
                <w:sz w:val="20"/>
                <w:szCs w:val="20"/>
              </w:rPr>
              <w:t xml:space="preserve"> Show understanding of the Christian belief of the first sin or ‘original sin’ by making links with the second story of Creation.</w:t>
            </w:r>
          </w:p>
          <w:p w14:paraId="4AFBC884" w14:textId="11AF36B3" w:rsidR="00893D4E" w:rsidRPr="00F35AE5" w:rsidRDefault="00926887" w:rsidP="009915B2">
            <w:pPr>
              <w:keepNext/>
              <w:spacing w:after="0" w:line="240" w:lineRule="auto"/>
              <w:rPr>
                <w:rFonts w:eastAsia="Times New Roman" w:cstheme="minorHAnsi"/>
                <w:sz w:val="20"/>
                <w:szCs w:val="20"/>
                <w:lang w:eastAsia="en-GB"/>
              </w:rPr>
            </w:pPr>
            <w:r w:rsidRPr="00F35AE5">
              <w:rPr>
                <w:rFonts w:cstheme="minorHAnsi"/>
                <w:sz w:val="20"/>
                <w:szCs w:val="20"/>
              </w:rPr>
              <w:t>U6.1.5</w:t>
            </w:r>
            <w:r w:rsidR="006510AF" w:rsidRPr="00F35AE5">
              <w:rPr>
                <w:rFonts w:cstheme="minorHAnsi"/>
                <w:sz w:val="20"/>
                <w:szCs w:val="20"/>
              </w:rPr>
              <w:t>.</w:t>
            </w:r>
            <w:r w:rsidRPr="00F35AE5">
              <w:rPr>
                <w:rFonts w:cstheme="minorHAnsi"/>
                <w:sz w:val="20"/>
                <w:szCs w:val="20"/>
              </w:rPr>
              <w:t xml:space="preserve"> Use theological vocabulary to describe and explain the belief that sin damages the relationship with God, the relationship with others and relationships with the created world, making relevant links with the second account of Creation and </w:t>
            </w:r>
            <w:r w:rsidRPr="00F35AE5">
              <w:rPr>
                <w:rFonts w:cstheme="minorHAnsi"/>
                <w:i/>
                <w:iCs/>
                <w:sz w:val="20"/>
                <w:szCs w:val="20"/>
              </w:rPr>
              <w:t>Laudato Si’</w:t>
            </w:r>
            <w:r w:rsidRPr="00F35AE5">
              <w:rPr>
                <w:rFonts w:cstheme="minorHAnsi"/>
                <w:sz w:val="20"/>
                <w:szCs w:val="20"/>
              </w:rPr>
              <w:t xml:space="preserve"> 66.</w:t>
            </w:r>
          </w:p>
        </w:tc>
        <w:tc>
          <w:tcPr>
            <w:tcW w:w="2356" w:type="dxa"/>
            <w:gridSpan w:val="2"/>
          </w:tcPr>
          <w:p w14:paraId="36064E1C" w14:textId="77777777" w:rsidR="00893D4E" w:rsidRPr="00F35AE5" w:rsidRDefault="006C10AC" w:rsidP="009915B2">
            <w:pPr>
              <w:keepNext/>
              <w:spacing w:after="0" w:line="240" w:lineRule="auto"/>
              <w:rPr>
                <w:rFonts w:cstheme="minorHAnsi"/>
                <w:sz w:val="20"/>
                <w:szCs w:val="20"/>
              </w:rPr>
            </w:pPr>
            <w:r w:rsidRPr="00F35AE5">
              <w:rPr>
                <w:rFonts w:cstheme="minorHAnsi"/>
                <w:sz w:val="20"/>
                <w:szCs w:val="20"/>
              </w:rPr>
              <w:t>Consequences of the Fall</w:t>
            </w:r>
          </w:p>
          <w:p w14:paraId="3AE671E7" w14:textId="77777777" w:rsidR="006C10AC" w:rsidRPr="00F35AE5" w:rsidRDefault="006C10AC" w:rsidP="009915B2">
            <w:pPr>
              <w:keepNext/>
              <w:spacing w:after="0" w:line="240" w:lineRule="auto"/>
              <w:rPr>
                <w:rFonts w:eastAsia="Times New Roman" w:cstheme="minorHAnsi"/>
                <w:sz w:val="20"/>
                <w:szCs w:val="20"/>
                <w:lang w:eastAsia="en-GB"/>
              </w:rPr>
            </w:pPr>
          </w:p>
          <w:p w14:paraId="3C2D5797" w14:textId="77777777" w:rsidR="00926887" w:rsidRPr="00F35AE5" w:rsidRDefault="00926887" w:rsidP="009915B2">
            <w:pPr>
              <w:spacing w:after="0" w:line="240" w:lineRule="auto"/>
              <w:rPr>
                <w:rFonts w:cstheme="minorHAnsi"/>
                <w:sz w:val="20"/>
                <w:szCs w:val="20"/>
              </w:rPr>
            </w:pPr>
            <w:r w:rsidRPr="00F35AE5">
              <w:rPr>
                <w:rFonts w:cstheme="minorHAnsi"/>
                <w:sz w:val="20"/>
                <w:szCs w:val="20"/>
              </w:rPr>
              <w:t>The Fall (Genesis 3:17–19)</w:t>
            </w:r>
          </w:p>
          <w:p w14:paraId="32860403" w14:textId="77777777" w:rsidR="00926887" w:rsidRPr="00F35AE5" w:rsidRDefault="00926887" w:rsidP="009915B2">
            <w:pPr>
              <w:spacing w:after="0" w:line="240" w:lineRule="auto"/>
              <w:rPr>
                <w:rFonts w:cstheme="minorHAnsi"/>
                <w:sz w:val="20"/>
                <w:szCs w:val="20"/>
              </w:rPr>
            </w:pPr>
            <w:r w:rsidRPr="00F35AE5">
              <w:rPr>
                <w:rFonts w:cstheme="minorHAnsi"/>
                <w:sz w:val="20"/>
                <w:szCs w:val="20"/>
              </w:rPr>
              <w:t>The Creation of man and woman (Genesis 2:8–10)</w:t>
            </w:r>
          </w:p>
          <w:p w14:paraId="38484C91" w14:textId="5A54BDDB" w:rsidR="006C10AC" w:rsidRPr="00F35AE5" w:rsidRDefault="00926887" w:rsidP="009915B2">
            <w:pPr>
              <w:keepNext/>
              <w:spacing w:after="0" w:line="240" w:lineRule="auto"/>
              <w:rPr>
                <w:rFonts w:eastAsia="Times New Roman" w:cstheme="minorHAnsi"/>
                <w:sz w:val="20"/>
                <w:szCs w:val="20"/>
                <w:lang w:eastAsia="en-GB"/>
              </w:rPr>
            </w:pPr>
            <w:r w:rsidRPr="00F35AE5">
              <w:rPr>
                <w:rFonts w:eastAsia="Calibri" w:cstheme="minorHAnsi"/>
                <w:bCs/>
                <w:sz w:val="20"/>
                <w:szCs w:val="20"/>
              </w:rPr>
              <w:t xml:space="preserve">Encyclical: </w:t>
            </w:r>
            <w:r w:rsidRPr="00F35AE5">
              <w:rPr>
                <w:rFonts w:cstheme="minorHAnsi"/>
                <w:i/>
                <w:iCs/>
                <w:sz w:val="20"/>
                <w:szCs w:val="20"/>
              </w:rPr>
              <w:t>Laudato Si’</w:t>
            </w:r>
            <w:r w:rsidRPr="00F35AE5">
              <w:rPr>
                <w:rFonts w:cstheme="minorHAnsi"/>
                <w:sz w:val="20"/>
                <w:szCs w:val="20"/>
              </w:rPr>
              <w:t xml:space="preserve"> 66</w:t>
            </w:r>
          </w:p>
        </w:tc>
        <w:tc>
          <w:tcPr>
            <w:tcW w:w="2002" w:type="dxa"/>
            <w:gridSpan w:val="2"/>
          </w:tcPr>
          <w:p w14:paraId="48AE1DA2" w14:textId="46241612" w:rsidR="00893D4E" w:rsidRPr="00F35AE5" w:rsidRDefault="00926887" w:rsidP="009915B2">
            <w:pPr>
              <w:keepNext/>
              <w:spacing w:after="0" w:line="240" w:lineRule="auto"/>
              <w:rPr>
                <w:rFonts w:eastAsia="Times New Roman" w:cstheme="minorHAnsi"/>
                <w:sz w:val="20"/>
                <w:szCs w:val="20"/>
                <w:lang w:eastAsia="en-GB"/>
              </w:rPr>
            </w:pPr>
            <w:r w:rsidRPr="00F35AE5">
              <w:rPr>
                <w:rFonts w:cstheme="minorHAnsi"/>
                <w:sz w:val="20"/>
                <w:szCs w:val="20"/>
              </w:rPr>
              <w:t>Fall, first sin, original sin</w:t>
            </w:r>
          </w:p>
        </w:tc>
        <w:tc>
          <w:tcPr>
            <w:tcW w:w="2710" w:type="dxa"/>
            <w:shd w:val="clear" w:color="auto" w:fill="FFFFFF" w:themeFill="background1"/>
          </w:tcPr>
          <w:p w14:paraId="1D4DC61A" w14:textId="77777777" w:rsidR="00893D4E" w:rsidRPr="00F35AE5" w:rsidRDefault="00893D4E" w:rsidP="009915B2">
            <w:pPr>
              <w:keepNext/>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Main activity</w:t>
            </w:r>
          </w:p>
          <w:p w14:paraId="4BB594C8" w14:textId="037E016C" w:rsidR="00893D4E" w:rsidRPr="00F35AE5" w:rsidRDefault="00893D4E" w:rsidP="009915B2">
            <w:pPr>
              <w:keepNext/>
              <w:spacing w:after="0" w:line="240" w:lineRule="auto"/>
              <w:rPr>
                <w:rFonts w:eastAsia="Times New Roman" w:cstheme="minorHAnsi"/>
                <w:sz w:val="20"/>
                <w:szCs w:val="20"/>
                <w:lang w:eastAsia="en-GB"/>
              </w:rPr>
            </w:pPr>
            <w:r w:rsidRPr="00F35AE5">
              <w:rPr>
                <w:rFonts w:eastAsia="Times New Roman" w:cstheme="minorHAnsi"/>
                <w:sz w:val="20"/>
                <w:szCs w:val="20"/>
                <w:lang w:eastAsia="en-GB"/>
              </w:rPr>
              <w:t xml:space="preserve">Learn </w:t>
            </w:r>
            <w:r w:rsidR="006510AF" w:rsidRPr="00F35AE5">
              <w:rPr>
                <w:rFonts w:eastAsia="Times New Roman" w:cstheme="minorHAnsi"/>
                <w:sz w:val="20"/>
                <w:szCs w:val="20"/>
                <w:lang w:eastAsia="en-GB"/>
              </w:rPr>
              <w:t>how some Christians interpret the story of the Fall</w:t>
            </w:r>
            <w:r w:rsidRPr="00F35AE5">
              <w:rPr>
                <w:rFonts w:eastAsia="Times New Roman" w:cstheme="minorHAnsi"/>
                <w:sz w:val="20"/>
                <w:szCs w:val="20"/>
                <w:lang w:eastAsia="en-GB"/>
              </w:rPr>
              <w:t>.</w:t>
            </w:r>
          </w:p>
          <w:p w14:paraId="1019A57C" w14:textId="77777777" w:rsidR="00893D4E" w:rsidRPr="00F35AE5" w:rsidRDefault="00893D4E" w:rsidP="009915B2">
            <w:pPr>
              <w:keepNext/>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Independent activity</w:t>
            </w:r>
          </w:p>
          <w:p w14:paraId="42EE3DF2" w14:textId="6B6ED51A" w:rsidR="00893D4E" w:rsidRPr="00F35AE5" w:rsidRDefault="00FD2457" w:rsidP="009915B2">
            <w:pPr>
              <w:keepNext/>
              <w:spacing w:after="0" w:line="240" w:lineRule="auto"/>
              <w:rPr>
                <w:rFonts w:eastAsia="Times New Roman" w:cstheme="minorHAnsi"/>
                <w:sz w:val="20"/>
                <w:szCs w:val="20"/>
                <w:lang w:eastAsia="en-GB"/>
              </w:rPr>
            </w:pPr>
            <w:r w:rsidRPr="00F35AE5">
              <w:rPr>
                <w:rFonts w:eastAsia="Calibri" w:cstheme="minorHAnsi"/>
                <w:sz w:val="20"/>
                <w:szCs w:val="20"/>
              </w:rPr>
              <w:t xml:space="preserve">Children </w:t>
            </w:r>
            <w:r w:rsidR="006510AF" w:rsidRPr="00F35AE5">
              <w:rPr>
                <w:rFonts w:eastAsia="Calibri" w:cstheme="minorHAnsi"/>
                <w:sz w:val="20"/>
                <w:szCs w:val="20"/>
              </w:rPr>
              <w:t xml:space="preserve">compare the language and imagery in the stories of the Creation of man and woman, and the Fall, and </w:t>
            </w:r>
            <w:r w:rsidR="006510AF" w:rsidRPr="00F35AE5">
              <w:rPr>
                <w:rFonts w:cstheme="minorHAnsi"/>
                <w:sz w:val="20"/>
                <w:szCs w:val="20"/>
              </w:rPr>
              <w:t>how this reflects the messages being presented</w:t>
            </w:r>
            <w:r w:rsidR="00893D4E" w:rsidRPr="00F35AE5">
              <w:rPr>
                <w:rFonts w:eastAsia="Times New Roman" w:cstheme="minorHAnsi"/>
                <w:sz w:val="20"/>
                <w:szCs w:val="20"/>
                <w:lang w:eastAsia="en-GB"/>
              </w:rPr>
              <w:t>.</w:t>
            </w:r>
          </w:p>
          <w:p w14:paraId="48CB33B9" w14:textId="77777777" w:rsidR="00893D4E" w:rsidRPr="00F35AE5" w:rsidRDefault="00893D4E" w:rsidP="009915B2">
            <w:pPr>
              <w:keepNext/>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Alternative independent activity</w:t>
            </w:r>
          </w:p>
          <w:p w14:paraId="5AB3AA37" w14:textId="115024F0" w:rsidR="00893D4E" w:rsidRPr="00F35AE5" w:rsidRDefault="00FD2457" w:rsidP="009915B2">
            <w:pPr>
              <w:keepNext/>
              <w:spacing w:after="0" w:line="240" w:lineRule="auto"/>
              <w:rPr>
                <w:rFonts w:eastAsia="Times New Roman" w:cstheme="minorHAnsi"/>
                <w:sz w:val="20"/>
                <w:szCs w:val="20"/>
                <w:lang w:eastAsia="en-GB"/>
              </w:rPr>
            </w:pPr>
            <w:r w:rsidRPr="00F35AE5">
              <w:rPr>
                <w:rFonts w:eastAsia="Calibri" w:cstheme="minorHAnsi"/>
                <w:sz w:val="20"/>
                <w:szCs w:val="20"/>
              </w:rPr>
              <w:t xml:space="preserve">Children </w:t>
            </w:r>
            <w:r w:rsidR="006510AF" w:rsidRPr="00F35AE5">
              <w:rPr>
                <w:rFonts w:cstheme="minorHAnsi"/>
                <w:sz w:val="20"/>
                <w:szCs w:val="20"/>
              </w:rPr>
              <w:t>create a pair of images to convey the different feelings and imagery created in these stories.</w:t>
            </w:r>
          </w:p>
        </w:tc>
        <w:tc>
          <w:tcPr>
            <w:tcW w:w="2356" w:type="dxa"/>
            <w:gridSpan w:val="2"/>
            <w:shd w:val="clear" w:color="auto" w:fill="FFFFFF" w:themeFill="background1"/>
          </w:tcPr>
          <w:p w14:paraId="36246F64" w14:textId="77777777" w:rsidR="00926887" w:rsidRPr="00F35AE5" w:rsidRDefault="00926887" w:rsidP="009915B2">
            <w:pPr>
              <w:spacing w:after="0" w:line="240" w:lineRule="auto"/>
              <w:rPr>
                <w:rFonts w:cstheme="minorHAnsi"/>
                <w:sz w:val="20"/>
                <w:szCs w:val="20"/>
              </w:rPr>
            </w:pPr>
            <w:r w:rsidRPr="00F35AE5">
              <w:rPr>
                <w:rFonts w:cstheme="minorHAnsi"/>
                <w:sz w:val="20"/>
                <w:szCs w:val="20"/>
              </w:rPr>
              <w:t>Class Bible</w:t>
            </w:r>
          </w:p>
          <w:p w14:paraId="3995DC11" w14:textId="2ED22FD6" w:rsidR="00893D4E" w:rsidRPr="00F35AE5" w:rsidRDefault="00926887" w:rsidP="009915B2">
            <w:pPr>
              <w:keepNext/>
              <w:spacing w:after="0" w:line="240" w:lineRule="auto"/>
              <w:rPr>
                <w:rFonts w:eastAsia="Times New Roman" w:cstheme="minorHAnsi"/>
                <w:sz w:val="20"/>
                <w:szCs w:val="20"/>
                <w:lang w:eastAsia="en-GB"/>
              </w:rPr>
            </w:pPr>
            <w:r w:rsidRPr="00F35AE5">
              <w:rPr>
                <w:rFonts w:cstheme="minorHAnsi"/>
                <w:sz w:val="20"/>
                <w:szCs w:val="20"/>
              </w:rPr>
              <w:t>Activity sheet ‘Imagery and messages in Creation stories’ (AS_Y6_B1_L03)</w:t>
            </w:r>
          </w:p>
        </w:tc>
        <w:tc>
          <w:tcPr>
            <w:tcW w:w="2341" w:type="dxa"/>
          </w:tcPr>
          <w:p w14:paraId="45285B15" w14:textId="69BD2E3D" w:rsidR="00893D4E" w:rsidRPr="00F35AE5" w:rsidRDefault="006510AF" w:rsidP="009915B2">
            <w:pPr>
              <w:keepNext/>
              <w:spacing w:after="0" w:line="240" w:lineRule="auto"/>
              <w:rPr>
                <w:rFonts w:eastAsia="Times New Roman" w:cstheme="minorHAnsi"/>
                <w:sz w:val="20"/>
                <w:szCs w:val="20"/>
                <w:lang w:eastAsia="en-GB"/>
              </w:rPr>
            </w:pPr>
            <w:r w:rsidRPr="00F35AE5">
              <w:rPr>
                <w:rFonts w:cstheme="minorHAnsi"/>
                <w:sz w:val="20"/>
                <w:szCs w:val="20"/>
              </w:rPr>
              <w:t>Can children identify some of the images in the story in the Fall and use theological words to explain the consequences of the first sin?</w:t>
            </w:r>
          </w:p>
        </w:tc>
      </w:tr>
      <w:tr w:rsidR="00893D4E" w:rsidRPr="00F35AE5" w14:paraId="201D39F0" w14:textId="77777777" w:rsidTr="1A293F05">
        <w:trPr>
          <w:tblCellSpacing w:w="15" w:type="dxa"/>
        </w:trPr>
        <w:tc>
          <w:tcPr>
            <w:tcW w:w="1090" w:type="dxa"/>
          </w:tcPr>
          <w:p w14:paraId="2CAB738D" w14:textId="57497166" w:rsidR="00893D4E" w:rsidRPr="00F35AE5" w:rsidRDefault="00893D4E" w:rsidP="009915B2">
            <w:pPr>
              <w:spacing w:after="0" w:line="240" w:lineRule="auto"/>
            </w:pPr>
            <w:r w:rsidRPr="1A293F05">
              <w:rPr>
                <w:rFonts w:eastAsia="Times New Roman"/>
                <w:sz w:val="20"/>
                <w:szCs w:val="20"/>
                <w:lang w:eastAsia="en-GB"/>
              </w:rPr>
              <w:t>4</w:t>
            </w:r>
          </w:p>
          <w:p w14:paraId="4B4DF2C9" w14:textId="667F9BE5" w:rsidR="00893D4E" w:rsidRPr="00F35AE5" w:rsidRDefault="4A27FB10" w:rsidP="009915B2">
            <w:pPr>
              <w:spacing w:after="0" w:line="240" w:lineRule="auto"/>
            </w:pPr>
            <w:r w:rsidRPr="1A293F05">
              <w:rPr>
                <w:rFonts w:eastAsia="Times New Roman"/>
                <w:sz w:val="20"/>
                <w:szCs w:val="20"/>
                <w:lang w:eastAsia="en-GB"/>
              </w:rPr>
              <w:t>(Flexible)</w:t>
            </w:r>
          </w:p>
        </w:tc>
        <w:tc>
          <w:tcPr>
            <w:tcW w:w="2640" w:type="dxa"/>
          </w:tcPr>
          <w:p w14:paraId="777BC297" w14:textId="77777777" w:rsidR="006510AF" w:rsidRPr="00F35AE5" w:rsidRDefault="006510AF" w:rsidP="009915B2">
            <w:pPr>
              <w:spacing w:after="0" w:line="240" w:lineRule="auto"/>
              <w:rPr>
                <w:rFonts w:cstheme="minorHAnsi"/>
                <w:sz w:val="20"/>
                <w:szCs w:val="20"/>
              </w:rPr>
            </w:pPr>
            <w:r w:rsidRPr="00F35AE5">
              <w:rPr>
                <w:rFonts w:cstheme="minorHAnsi"/>
                <w:sz w:val="20"/>
                <w:szCs w:val="20"/>
              </w:rPr>
              <w:t>U6.1.3. Show understanding of the Christian belief of the first sin or ‘original sin’ by making links with the second story of Creation.</w:t>
            </w:r>
          </w:p>
          <w:p w14:paraId="0867DE37" w14:textId="61E4FFEF" w:rsidR="00893D4E" w:rsidRPr="00F35AE5" w:rsidRDefault="006510AF" w:rsidP="009915B2">
            <w:pPr>
              <w:spacing w:after="0" w:line="240" w:lineRule="auto"/>
              <w:rPr>
                <w:rFonts w:eastAsia="Times New Roman" w:cstheme="minorHAnsi"/>
                <w:sz w:val="20"/>
                <w:szCs w:val="20"/>
                <w:lang w:eastAsia="en-GB"/>
              </w:rPr>
            </w:pPr>
            <w:r w:rsidRPr="00F35AE5">
              <w:rPr>
                <w:rFonts w:cstheme="minorHAnsi"/>
                <w:sz w:val="20"/>
                <w:szCs w:val="20"/>
              </w:rPr>
              <w:t>U6.1.5. Use theological vocabulary to describe and explain the belief that sin damages the relationship with God, the relationship with others and relationships with the created world, making relevant links with the second account of Creation.</w:t>
            </w:r>
          </w:p>
        </w:tc>
        <w:tc>
          <w:tcPr>
            <w:tcW w:w="2356" w:type="dxa"/>
            <w:gridSpan w:val="2"/>
          </w:tcPr>
          <w:p w14:paraId="604157F4" w14:textId="77777777" w:rsidR="00893D4E" w:rsidRDefault="006510AF" w:rsidP="009915B2">
            <w:pPr>
              <w:spacing w:after="0" w:line="240" w:lineRule="auto"/>
              <w:rPr>
                <w:rFonts w:cstheme="minorHAnsi"/>
                <w:sz w:val="20"/>
                <w:szCs w:val="20"/>
              </w:rPr>
            </w:pPr>
            <w:r w:rsidRPr="00F35AE5">
              <w:rPr>
                <w:rFonts w:cstheme="minorHAnsi"/>
                <w:sz w:val="20"/>
                <w:szCs w:val="20"/>
              </w:rPr>
              <w:t>The first sin</w:t>
            </w:r>
          </w:p>
          <w:p w14:paraId="6995B5B5" w14:textId="77777777" w:rsidR="009915B2" w:rsidRDefault="009915B2" w:rsidP="009915B2">
            <w:pPr>
              <w:spacing w:after="0" w:line="240" w:lineRule="auto"/>
              <w:rPr>
                <w:rFonts w:cstheme="minorHAnsi"/>
                <w:sz w:val="20"/>
                <w:szCs w:val="20"/>
              </w:rPr>
            </w:pPr>
          </w:p>
          <w:p w14:paraId="45D82865" w14:textId="77777777" w:rsidR="009915B2" w:rsidRDefault="009915B2" w:rsidP="009915B2">
            <w:pPr>
              <w:spacing w:after="0" w:line="240" w:lineRule="auto"/>
              <w:rPr>
                <w:rFonts w:ascii="Calibri" w:hAnsi="Calibri" w:cs="Calibri"/>
                <w:sz w:val="20"/>
                <w:szCs w:val="20"/>
              </w:rPr>
            </w:pPr>
            <w:r>
              <w:rPr>
                <w:rFonts w:ascii="Calibri" w:hAnsi="Calibri" w:cs="Calibri"/>
                <w:sz w:val="20"/>
                <w:szCs w:val="20"/>
              </w:rPr>
              <w:t>The Creation of man and woman (</w:t>
            </w:r>
            <w:r w:rsidRPr="0062422B">
              <w:rPr>
                <w:rFonts w:ascii="Calibri" w:hAnsi="Calibri" w:cs="Calibri"/>
                <w:sz w:val="20"/>
                <w:szCs w:val="20"/>
              </w:rPr>
              <w:t>Genesis 2:15–23</w:t>
            </w:r>
            <w:r>
              <w:rPr>
                <w:rFonts w:ascii="Calibri" w:hAnsi="Calibri" w:cs="Calibri"/>
                <w:sz w:val="20"/>
                <w:szCs w:val="20"/>
              </w:rPr>
              <w:t>)</w:t>
            </w:r>
          </w:p>
          <w:p w14:paraId="13C4AB9D" w14:textId="10929518" w:rsidR="009915B2" w:rsidRPr="00F35AE5" w:rsidRDefault="009915B2" w:rsidP="009915B2">
            <w:pPr>
              <w:spacing w:after="0" w:line="240" w:lineRule="auto"/>
              <w:rPr>
                <w:rFonts w:eastAsia="Times New Roman" w:cstheme="minorHAnsi"/>
                <w:sz w:val="20"/>
                <w:szCs w:val="20"/>
                <w:lang w:eastAsia="en-GB"/>
              </w:rPr>
            </w:pPr>
            <w:r>
              <w:rPr>
                <w:rFonts w:ascii="Calibri" w:hAnsi="Calibri" w:cs="Calibri"/>
                <w:sz w:val="20"/>
                <w:szCs w:val="20"/>
              </w:rPr>
              <w:t>The Fall</w:t>
            </w:r>
            <w:r w:rsidRPr="0062422B">
              <w:rPr>
                <w:rFonts w:ascii="Calibri" w:hAnsi="Calibri" w:cs="Calibri"/>
                <w:sz w:val="20"/>
                <w:szCs w:val="20"/>
              </w:rPr>
              <w:t xml:space="preserve"> </w:t>
            </w:r>
            <w:r>
              <w:rPr>
                <w:rFonts w:ascii="Calibri" w:hAnsi="Calibri" w:cs="Calibri"/>
                <w:sz w:val="20"/>
                <w:szCs w:val="20"/>
              </w:rPr>
              <w:t>(</w:t>
            </w:r>
            <w:r w:rsidRPr="0062422B">
              <w:rPr>
                <w:rFonts w:ascii="Calibri" w:hAnsi="Calibri" w:cs="Calibri"/>
                <w:sz w:val="20"/>
                <w:szCs w:val="20"/>
              </w:rPr>
              <w:t>3:1–7, 9–13, 17–19</w:t>
            </w:r>
            <w:r>
              <w:rPr>
                <w:rFonts w:ascii="Calibri" w:hAnsi="Calibri" w:cs="Calibri"/>
                <w:sz w:val="20"/>
                <w:szCs w:val="20"/>
              </w:rPr>
              <w:t>)</w:t>
            </w:r>
          </w:p>
        </w:tc>
        <w:tc>
          <w:tcPr>
            <w:tcW w:w="2002" w:type="dxa"/>
            <w:gridSpan w:val="2"/>
          </w:tcPr>
          <w:p w14:paraId="7AF87262" w14:textId="4D9368D6" w:rsidR="00893D4E" w:rsidRPr="00F35AE5" w:rsidRDefault="006510AF" w:rsidP="009915B2">
            <w:pPr>
              <w:spacing w:after="0" w:line="240" w:lineRule="auto"/>
              <w:rPr>
                <w:rFonts w:eastAsia="Times New Roman" w:cstheme="minorHAnsi"/>
                <w:sz w:val="20"/>
                <w:szCs w:val="20"/>
                <w:lang w:eastAsia="en-GB"/>
              </w:rPr>
            </w:pPr>
            <w:r w:rsidRPr="00F35AE5">
              <w:rPr>
                <w:rFonts w:cstheme="minorHAnsi"/>
                <w:sz w:val="20"/>
                <w:szCs w:val="20"/>
              </w:rPr>
              <w:t>consequence, first sin, free will, temptation</w:t>
            </w:r>
          </w:p>
        </w:tc>
        <w:tc>
          <w:tcPr>
            <w:tcW w:w="2710" w:type="dxa"/>
            <w:shd w:val="clear" w:color="auto" w:fill="FFFFFF" w:themeFill="background1"/>
          </w:tcPr>
          <w:p w14:paraId="03F2BBD0" w14:textId="77777777" w:rsidR="00C216E3" w:rsidRPr="00F35AE5" w:rsidRDefault="00C216E3" w:rsidP="009915B2">
            <w:pPr>
              <w:keepNext/>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Main activity</w:t>
            </w:r>
          </w:p>
          <w:p w14:paraId="121BDEE6" w14:textId="3512D04E" w:rsidR="00C216E3" w:rsidRPr="00F35AE5" w:rsidRDefault="00C216E3" w:rsidP="009915B2">
            <w:pPr>
              <w:keepNext/>
              <w:spacing w:after="0" w:line="240" w:lineRule="auto"/>
              <w:rPr>
                <w:rFonts w:eastAsia="Times New Roman" w:cstheme="minorHAnsi"/>
                <w:sz w:val="20"/>
                <w:szCs w:val="20"/>
                <w:lang w:eastAsia="en-GB"/>
              </w:rPr>
            </w:pPr>
            <w:r w:rsidRPr="00F35AE5">
              <w:rPr>
                <w:rFonts w:eastAsia="Times New Roman" w:cstheme="minorHAnsi"/>
                <w:sz w:val="20"/>
                <w:szCs w:val="20"/>
                <w:lang w:eastAsia="en-GB"/>
              </w:rPr>
              <w:t xml:space="preserve">Learn </w:t>
            </w:r>
            <w:r w:rsidR="0000190A" w:rsidRPr="00F35AE5">
              <w:rPr>
                <w:rFonts w:eastAsia="Times New Roman" w:cstheme="minorHAnsi"/>
                <w:sz w:val="20"/>
                <w:szCs w:val="20"/>
                <w:lang w:eastAsia="en-GB"/>
              </w:rPr>
              <w:t>why Christians believe the relationship between humans and God was damaged</w:t>
            </w:r>
            <w:r w:rsidRPr="00F35AE5">
              <w:rPr>
                <w:rFonts w:eastAsia="Times New Roman" w:cstheme="minorHAnsi"/>
                <w:sz w:val="20"/>
                <w:szCs w:val="20"/>
                <w:lang w:eastAsia="en-GB"/>
              </w:rPr>
              <w:t>.</w:t>
            </w:r>
          </w:p>
          <w:p w14:paraId="5242EA35" w14:textId="77777777" w:rsidR="00C216E3" w:rsidRPr="00F35AE5" w:rsidRDefault="00C216E3" w:rsidP="009915B2">
            <w:pPr>
              <w:keepNext/>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Independent activity</w:t>
            </w:r>
          </w:p>
          <w:p w14:paraId="6C1FC61F" w14:textId="41CB5EF4" w:rsidR="00C216E3" w:rsidRPr="00F35AE5" w:rsidRDefault="00CE4F1B" w:rsidP="009915B2">
            <w:pPr>
              <w:keepNext/>
              <w:spacing w:after="0" w:line="240" w:lineRule="auto"/>
              <w:rPr>
                <w:rFonts w:eastAsia="Times New Roman" w:cstheme="minorHAnsi"/>
                <w:sz w:val="20"/>
                <w:szCs w:val="20"/>
                <w:lang w:eastAsia="en-GB"/>
              </w:rPr>
            </w:pPr>
            <w:r w:rsidRPr="00F35AE5">
              <w:rPr>
                <w:rFonts w:eastAsia="Times New Roman" w:cstheme="minorHAnsi"/>
                <w:sz w:val="20"/>
                <w:szCs w:val="20"/>
                <w:lang w:eastAsia="en-GB"/>
              </w:rPr>
              <w:t xml:space="preserve">Children </w:t>
            </w:r>
            <w:r w:rsidR="00AE671E" w:rsidRPr="00F35AE5">
              <w:rPr>
                <w:rFonts w:eastAsia="Times New Roman" w:cstheme="minorHAnsi"/>
                <w:sz w:val="20"/>
                <w:szCs w:val="20"/>
                <w:lang w:eastAsia="en-GB"/>
              </w:rPr>
              <w:t>complete a choice and consequence flow chart for events in the Fall</w:t>
            </w:r>
            <w:r w:rsidR="00C216E3" w:rsidRPr="00F35AE5">
              <w:rPr>
                <w:rFonts w:eastAsia="Times New Roman" w:cstheme="minorHAnsi"/>
                <w:sz w:val="20"/>
                <w:szCs w:val="20"/>
                <w:lang w:eastAsia="en-GB"/>
              </w:rPr>
              <w:t>.</w:t>
            </w:r>
          </w:p>
          <w:p w14:paraId="1A008F6C" w14:textId="77777777" w:rsidR="00C216E3" w:rsidRPr="00F35AE5" w:rsidRDefault="00C216E3" w:rsidP="009915B2">
            <w:pPr>
              <w:keepNext/>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Alternative independent activity</w:t>
            </w:r>
          </w:p>
          <w:p w14:paraId="28491D54" w14:textId="64FDF9A8" w:rsidR="00893D4E" w:rsidRPr="00F35AE5" w:rsidRDefault="00C216E3" w:rsidP="009915B2">
            <w:pPr>
              <w:spacing w:after="0" w:line="240" w:lineRule="auto"/>
              <w:rPr>
                <w:rFonts w:eastAsia="Times New Roman" w:cstheme="minorHAnsi"/>
                <w:sz w:val="20"/>
                <w:szCs w:val="20"/>
                <w:lang w:eastAsia="en-GB"/>
              </w:rPr>
            </w:pPr>
            <w:r w:rsidRPr="00F35AE5">
              <w:rPr>
                <w:rFonts w:eastAsia="Calibri" w:cstheme="minorHAnsi"/>
                <w:sz w:val="20"/>
                <w:szCs w:val="20"/>
              </w:rPr>
              <w:t>C</w:t>
            </w:r>
            <w:r w:rsidR="00FD2457" w:rsidRPr="00F35AE5">
              <w:rPr>
                <w:rFonts w:eastAsia="Calibri" w:cstheme="minorHAnsi"/>
                <w:sz w:val="20"/>
                <w:szCs w:val="20"/>
              </w:rPr>
              <w:t xml:space="preserve">hildren </w:t>
            </w:r>
            <w:r w:rsidR="00AE671E" w:rsidRPr="00F35AE5">
              <w:rPr>
                <w:rFonts w:eastAsia="Calibri" w:cstheme="minorHAnsi"/>
                <w:sz w:val="20"/>
                <w:szCs w:val="20"/>
              </w:rPr>
              <w:t xml:space="preserve">study a painting and </w:t>
            </w:r>
            <w:r w:rsidR="00AE671E" w:rsidRPr="00F35AE5">
              <w:rPr>
                <w:rFonts w:cstheme="minorHAnsi"/>
                <w:sz w:val="20"/>
                <w:szCs w:val="20"/>
              </w:rPr>
              <w:t>explain how the artist has shown some consequences of the first sin.</w:t>
            </w:r>
          </w:p>
        </w:tc>
        <w:tc>
          <w:tcPr>
            <w:tcW w:w="2356" w:type="dxa"/>
            <w:gridSpan w:val="2"/>
            <w:shd w:val="clear" w:color="auto" w:fill="FFFFFF" w:themeFill="background1"/>
          </w:tcPr>
          <w:p w14:paraId="424BFE29" w14:textId="77777777" w:rsidR="006510AF" w:rsidRPr="00F35AE5" w:rsidRDefault="006510AF" w:rsidP="009915B2">
            <w:pPr>
              <w:spacing w:after="0" w:line="240" w:lineRule="auto"/>
              <w:rPr>
                <w:rFonts w:cstheme="minorHAnsi"/>
                <w:sz w:val="20"/>
                <w:szCs w:val="20"/>
              </w:rPr>
            </w:pPr>
            <w:r w:rsidRPr="00F35AE5">
              <w:rPr>
                <w:rFonts w:cstheme="minorHAnsi"/>
                <w:sz w:val="20"/>
                <w:szCs w:val="20"/>
              </w:rPr>
              <w:t>Class Bible</w:t>
            </w:r>
          </w:p>
          <w:p w14:paraId="17F6DF95" w14:textId="78624FAC" w:rsidR="00893D4E" w:rsidRPr="00F35AE5" w:rsidRDefault="006510AF" w:rsidP="009915B2">
            <w:pPr>
              <w:spacing w:after="0" w:line="240" w:lineRule="auto"/>
              <w:rPr>
                <w:rFonts w:eastAsia="Times New Roman" w:cstheme="minorHAnsi"/>
                <w:sz w:val="20"/>
                <w:szCs w:val="20"/>
                <w:lang w:eastAsia="en-GB"/>
              </w:rPr>
            </w:pPr>
            <w:r w:rsidRPr="00F35AE5">
              <w:rPr>
                <w:rFonts w:cstheme="minorHAnsi"/>
                <w:sz w:val="20"/>
                <w:szCs w:val="20"/>
              </w:rPr>
              <w:t>Activity sheets ‘Choice and consequence in the Fall’ (AS_Y6_B1_L04a) and ‘The Fall: Genesis 2 and 3’ (AS_Y6_B1_L04b)</w:t>
            </w:r>
          </w:p>
        </w:tc>
        <w:tc>
          <w:tcPr>
            <w:tcW w:w="2341" w:type="dxa"/>
          </w:tcPr>
          <w:p w14:paraId="74EC1637" w14:textId="5CF291DB" w:rsidR="00893D4E" w:rsidRPr="00F35AE5" w:rsidRDefault="0000190A" w:rsidP="009915B2">
            <w:pPr>
              <w:spacing w:after="0" w:line="240" w:lineRule="auto"/>
              <w:rPr>
                <w:rFonts w:eastAsia="Times New Roman" w:cstheme="minorHAnsi"/>
                <w:sz w:val="20"/>
                <w:szCs w:val="20"/>
                <w:lang w:eastAsia="en-GB"/>
              </w:rPr>
            </w:pPr>
            <w:r w:rsidRPr="00F35AE5">
              <w:rPr>
                <w:rFonts w:cstheme="minorHAnsi"/>
                <w:sz w:val="20"/>
                <w:szCs w:val="20"/>
              </w:rPr>
              <w:t>Can children explain some Christian beliefs about what the account of the Fall teaches about how people damaged the relationship with God?</w:t>
            </w:r>
          </w:p>
        </w:tc>
      </w:tr>
      <w:tr w:rsidR="00893D4E" w:rsidRPr="00F35AE5" w14:paraId="10F2DD57" w14:textId="77777777" w:rsidTr="1A293F05">
        <w:trPr>
          <w:tblCellSpacing w:w="15" w:type="dxa"/>
        </w:trPr>
        <w:tc>
          <w:tcPr>
            <w:tcW w:w="1090" w:type="dxa"/>
            <w:shd w:val="clear" w:color="auto" w:fill="76CA5C"/>
            <w:vAlign w:val="center"/>
          </w:tcPr>
          <w:p w14:paraId="41043E51" w14:textId="298611BC" w:rsidR="00893D4E" w:rsidRPr="00F35AE5" w:rsidRDefault="00893D4E" w:rsidP="009915B2">
            <w:pPr>
              <w:keepNext/>
              <w:spacing w:after="0" w:line="240" w:lineRule="auto"/>
              <w:rPr>
                <w:rFonts w:eastAsia="Times New Roman" w:cstheme="minorHAnsi"/>
                <w:sz w:val="20"/>
                <w:szCs w:val="20"/>
                <w:lang w:eastAsia="en-GB"/>
              </w:rPr>
            </w:pPr>
            <w:r w:rsidRPr="00F35AE5">
              <w:rPr>
                <w:rFonts w:eastAsia="Times New Roman" w:cstheme="minorHAnsi"/>
                <w:b/>
                <w:bCs/>
                <w:sz w:val="20"/>
                <w:szCs w:val="20"/>
                <w:lang w:eastAsia="en-GB"/>
              </w:rPr>
              <w:lastRenderedPageBreak/>
              <w:t>Lesson no.</w:t>
            </w:r>
          </w:p>
        </w:tc>
        <w:tc>
          <w:tcPr>
            <w:tcW w:w="2640" w:type="dxa"/>
            <w:shd w:val="clear" w:color="auto" w:fill="76CA5C"/>
            <w:vAlign w:val="center"/>
          </w:tcPr>
          <w:p w14:paraId="5AD7757A" w14:textId="6F316275" w:rsidR="00893D4E" w:rsidRPr="00F35AE5" w:rsidRDefault="00893D4E" w:rsidP="009915B2">
            <w:pPr>
              <w:keepNext/>
              <w:spacing w:after="0" w:line="240" w:lineRule="auto"/>
              <w:rPr>
                <w:rFonts w:cstheme="minorHAnsi"/>
                <w:sz w:val="20"/>
                <w:szCs w:val="20"/>
              </w:rPr>
            </w:pPr>
            <w:r w:rsidRPr="00F35AE5">
              <w:rPr>
                <w:rFonts w:eastAsia="Times New Roman" w:cstheme="minorHAnsi"/>
                <w:b/>
                <w:bCs/>
                <w:sz w:val="20"/>
                <w:szCs w:val="20"/>
                <w:lang w:eastAsia="en-GB"/>
              </w:rPr>
              <w:t>Red linked outcomes</w:t>
            </w:r>
          </w:p>
        </w:tc>
        <w:tc>
          <w:tcPr>
            <w:tcW w:w="2356" w:type="dxa"/>
            <w:gridSpan w:val="2"/>
            <w:shd w:val="clear" w:color="auto" w:fill="76CA5C"/>
            <w:vAlign w:val="center"/>
          </w:tcPr>
          <w:p w14:paraId="16C2B12C" w14:textId="18400143" w:rsidR="00893D4E" w:rsidRPr="00F35AE5" w:rsidRDefault="004C1E02" w:rsidP="009915B2">
            <w:pPr>
              <w:keepNext/>
              <w:spacing w:after="0" w:line="240" w:lineRule="auto"/>
              <w:rPr>
                <w:rFonts w:cstheme="minorHAnsi"/>
                <w:sz w:val="20"/>
                <w:szCs w:val="20"/>
              </w:rPr>
            </w:pPr>
            <w:r w:rsidRPr="00F35AE5">
              <w:rPr>
                <w:rFonts w:eastAsia="Times New Roman" w:cstheme="minorHAnsi"/>
                <w:b/>
                <w:bCs/>
                <w:sz w:val="20"/>
                <w:szCs w:val="20"/>
                <w:lang w:eastAsia="en-GB"/>
              </w:rPr>
              <w:t>Title/</w:t>
            </w:r>
            <w:r w:rsidR="00893D4E" w:rsidRPr="00F35AE5">
              <w:rPr>
                <w:rFonts w:eastAsia="Times New Roman" w:cstheme="minorHAnsi"/>
                <w:b/>
                <w:bCs/>
                <w:sz w:val="20"/>
                <w:szCs w:val="20"/>
                <w:lang w:eastAsia="en-GB"/>
              </w:rPr>
              <w:t>Scripture</w:t>
            </w:r>
          </w:p>
        </w:tc>
        <w:tc>
          <w:tcPr>
            <w:tcW w:w="2002" w:type="dxa"/>
            <w:gridSpan w:val="2"/>
            <w:shd w:val="clear" w:color="auto" w:fill="76CA5C"/>
            <w:vAlign w:val="center"/>
          </w:tcPr>
          <w:p w14:paraId="4613B562" w14:textId="2B5134EE" w:rsidR="00893D4E" w:rsidRPr="00F35AE5" w:rsidRDefault="00893D4E" w:rsidP="009915B2">
            <w:pPr>
              <w:keepNext/>
              <w:spacing w:after="0" w:line="240" w:lineRule="auto"/>
              <w:rPr>
                <w:rFonts w:cstheme="minorHAnsi"/>
                <w:sz w:val="20"/>
                <w:szCs w:val="20"/>
              </w:rPr>
            </w:pPr>
            <w:r w:rsidRPr="00F35AE5">
              <w:rPr>
                <w:rFonts w:eastAsia="Times New Roman" w:cstheme="minorHAnsi"/>
                <w:b/>
                <w:bCs/>
                <w:sz w:val="20"/>
                <w:szCs w:val="20"/>
                <w:lang w:eastAsia="en-GB"/>
              </w:rPr>
              <w:t>Key vocabulary</w:t>
            </w:r>
          </w:p>
        </w:tc>
        <w:tc>
          <w:tcPr>
            <w:tcW w:w="2710" w:type="dxa"/>
            <w:shd w:val="clear" w:color="auto" w:fill="76CA5C"/>
            <w:vAlign w:val="center"/>
          </w:tcPr>
          <w:p w14:paraId="7D22469E" w14:textId="4BA82883" w:rsidR="00893D4E" w:rsidRPr="00F35AE5" w:rsidRDefault="00893D4E" w:rsidP="009915B2">
            <w:pPr>
              <w:keepNext/>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Teaching activities</w:t>
            </w:r>
          </w:p>
        </w:tc>
        <w:tc>
          <w:tcPr>
            <w:tcW w:w="2356" w:type="dxa"/>
            <w:gridSpan w:val="2"/>
            <w:shd w:val="clear" w:color="auto" w:fill="76CA5C"/>
            <w:vAlign w:val="center"/>
          </w:tcPr>
          <w:p w14:paraId="26FC0952" w14:textId="2390503C" w:rsidR="00893D4E" w:rsidRPr="00F35AE5" w:rsidRDefault="00893D4E" w:rsidP="009915B2">
            <w:pPr>
              <w:keepNext/>
              <w:spacing w:after="0" w:line="240" w:lineRule="auto"/>
              <w:rPr>
                <w:rFonts w:eastAsia="Times New Roman" w:cstheme="minorHAnsi"/>
                <w:sz w:val="20"/>
                <w:szCs w:val="20"/>
                <w:lang w:eastAsia="en-GB"/>
              </w:rPr>
            </w:pPr>
            <w:r w:rsidRPr="00F35AE5">
              <w:rPr>
                <w:rFonts w:eastAsia="Times New Roman" w:cstheme="minorHAnsi"/>
                <w:b/>
                <w:bCs/>
                <w:sz w:val="20"/>
                <w:szCs w:val="20"/>
                <w:lang w:eastAsia="en-GB"/>
              </w:rPr>
              <w:t>Resources</w:t>
            </w:r>
          </w:p>
        </w:tc>
        <w:tc>
          <w:tcPr>
            <w:tcW w:w="2341" w:type="dxa"/>
            <w:shd w:val="clear" w:color="auto" w:fill="76CA5C"/>
            <w:vAlign w:val="center"/>
          </w:tcPr>
          <w:p w14:paraId="2DFE5440" w14:textId="7262CB3C" w:rsidR="00893D4E" w:rsidRPr="00F35AE5" w:rsidRDefault="00893D4E" w:rsidP="009915B2">
            <w:pPr>
              <w:keepNext/>
              <w:spacing w:after="0" w:line="240" w:lineRule="auto"/>
              <w:rPr>
                <w:rFonts w:cstheme="minorHAnsi"/>
                <w:sz w:val="20"/>
                <w:szCs w:val="20"/>
              </w:rPr>
            </w:pPr>
            <w:r w:rsidRPr="00F35AE5">
              <w:rPr>
                <w:rFonts w:eastAsia="Times New Roman" w:cstheme="minorHAnsi"/>
                <w:b/>
                <w:bCs/>
                <w:sz w:val="20"/>
                <w:szCs w:val="20"/>
                <w:lang w:eastAsia="en-GB"/>
              </w:rPr>
              <w:t xml:space="preserve">Lesson assessment focus </w:t>
            </w:r>
          </w:p>
        </w:tc>
      </w:tr>
      <w:tr w:rsidR="00893D4E" w:rsidRPr="00F35AE5" w14:paraId="58B904F8" w14:textId="77777777" w:rsidTr="1A293F05">
        <w:trPr>
          <w:tblCellSpacing w:w="15" w:type="dxa"/>
        </w:trPr>
        <w:tc>
          <w:tcPr>
            <w:tcW w:w="1090" w:type="dxa"/>
          </w:tcPr>
          <w:p w14:paraId="6DB035AA" w14:textId="00BF2055" w:rsidR="00893D4E" w:rsidRPr="00F35AE5" w:rsidRDefault="00C216E3" w:rsidP="009915B2">
            <w:pPr>
              <w:keepNext/>
              <w:spacing w:after="0" w:line="240" w:lineRule="auto"/>
            </w:pPr>
            <w:r w:rsidRPr="1A293F05">
              <w:rPr>
                <w:rFonts w:eastAsia="Times New Roman"/>
                <w:sz w:val="20"/>
                <w:szCs w:val="20"/>
                <w:lang w:eastAsia="en-GB"/>
              </w:rPr>
              <w:t>5</w:t>
            </w:r>
          </w:p>
          <w:p w14:paraId="1C446CB4" w14:textId="775CD147" w:rsidR="00893D4E" w:rsidRPr="00F35AE5" w:rsidRDefault="0A4435BA" w:rsidP="009915B2">
            <w:pPr>
              <w:keepNext/>
              <w:spacing w:after="0" w:line="240" w:lineRule="auto"/>
            </w:pPr>
            <w:r w:rsidRPr="1A293F05">
              <w:rPr>
                <w:rFonts w:eastAsia="Times New Roman"/>
                <w:sz w:val="20"/>
                <w:szCs w:val="20"/>
                <w:lang w:eastAsia="en-GB"/>
              </w:rPr>
              <w:t>(Flexible)</w:t>
            </w:r>
          </w:p>
        </w:tc>
        <w:tc>
          <w:tcPr>
            <w:tcW w:w="2640" w:type="dxa"/>
          </w:tcPr>
          <w:p w14:paraId="080AF7EE" w14:textId="51D43D08" w:rsidR="00893D4E" w:rsidRPr="00F35AE5" w:rsidRDefault="00AE671E" w:rsidP="009915B2">
            <w:pPr>
              <w:keepNext/>
              <w:spacing w:after="0" w:line="240" w:lineRule="auto"/>
              <w:rPr>
                <w:rFonts w:eastAsia="Times New Roman" w:cstheme="minorHAnsi"/>
                <w:sz w:val="20"/>
                <w:szCs w:val="20"/>
                <w:lang w:eastAsia="en-GB"/>
              </w:rPr>
            </w:pPr>
            <w:r w:rsidRPr="00F35AE5">
              <w:rPr>
                <w:rFonts w:cstheme="minorHAnsi"/>
                <w:sz w:val="20"/>
                <w:szCs w:val="20"/>
              </w:rPr>
              <w:t>U6.1.6. Show some understanding of the Christian belief that in Jesus a new covenant is made and through him the relationship with God can be restored making links with John (1:1–5, 16–18) and the Nicene Creed.</w:t>
            </w:r>
          </w:p>
        </w:tc>
        <w:tc>
          <w:tcPr>
            <w:tcW w:w="2356" w:type="dxa"/>
            <w:gridSpan w:val="2"/>
          </w:tcPr>
          <w:p w14:paraId="032A9D2C" w14:textId="77777777" w:rsidR="004C1E02" w:rsidRPr="00F35AE5" w:rsidRDefault="00AE671E" w:rsidP="009915B2">
            <w:pPr>
              <w:keepNext/>
              <w:spacing w:after="0" w:line="240" w:lineRule="auto"/>
              <w:rPr>
                <w:rFonts w:cstheme="minorHAnsi"/>
                <w:sz w:val="20"/>
                <w:szCs w:val="20"/>
              </w:rPr>
            </w:pPr>
            <w:r w:rsidRPr="00F35AE5">
              <w:rPr>
                <w:rFonts w:cstheme="minorHAnsi"/>
                <w:sz w:val="20"/>
                <w:szCs w:val="20"/>
              </w:rPr>
              <w:t>Jesus in John’s Gospel</w:t>
            </w:r>
          </w:p>
          <w:p w14:paraId="625C3327" w14:textId="77777777" w:rsidR="00AE671E" w:rsidRPr="00F35AE5" w:rsidRDefault="00AE671E" w:rsidP="009915B2">
            <w:pPr>
              <w:keepNext/>
              <w:spacing w:after="0" w:line="240" w:lineRule="auto"/>
              <w:rPr>
                <w:rFonts w:eastAsia="Times New Roman" w:cstheme="minorHAnsi"/>
                <w:sz w:val="20"/>
                <w:szCs w:val="20"/>
                <w:lang w:eastAsia="en-GB"/>
              </w:rPr>
            </w:pPr>
          </w:p>
          <w:p w14:paraId="27D62454" w14:textId="0DFFE918" w:rsidR="00AE671E" w:rsidRPr="00F35AE5" w:rsidRDefault="00AE671E" w:rsidP="009915B2">
            <w:pPr>
              <w:keepNext/>
              <w:spacing w:after="0" w:line="240" w:lineRule="auto"/>
              <w:rPr>
                <w:rFonts w:eastAsia="Times New Roman" w:cstheme="minorHAnsi"/>
                <w:sz w:val="20"/>
                <w:szCs w:val="20"/>
                <w:lang w:eastAsia="en-GB"/>
              </w:rPr>
            </w:pPr>
            <w:r w:rsidRPr="00F35AE5">
              <w:rPr>
                <w:rFonts w:cstheme="minorHAnsi"/>
                <w:sz w:val="20"/>
                <w:szCs w:val="20"/>
              </w:rPr>
              <w:t>The Word became flesh (John 1:1–5, 16–18)</w:t>
            </w:r>
          </w:p>
        </w:tc>
        <w:tc>
          <w:tcPr>
            <w:tcW w:w="2002" w:type="dxa"/>
            <w:gridSpan w:val="2"/>
          </w:tcPr>
          <w:p w14:paraId="5D3C6D33" w14:textId="31B87A25" w:rsidR="00893D4E" w:rsidRPr="00F35AE5" w:rsidRDefault="00AE671E" w:rsidP="009915B2">
            <w:pPr>
              <w:keepNext/>
              <w:spacing w:after="0" w:line="240" w:lineRule="auto"/>
              <w:rPr>
                <w:rFonts w:eastAsia="Times New Roman" w:cstheme="minorHAnsi"/>
                <w:sz w:val="20"/>
                <w:szCs w:val="20"/>
                <w:lang w:eastAsia="en-GB"/>
              </w:rPr>
            </w:pPr>
            <w:r w:rsidRPr="00F35AE5">
              <w:rPr>
                <w:rFonts w:cstheme="minorHAnsi"/>
                <w:sz w:val="20"/>
                <w:szCs w:val="20"/>
              </w:rPr>
              <w:t>covenant, testament, promise, Word, Creation, salvation</w:t>
            </w:r>
          </w:p>
        </w:tc>
        <w:tc>
          <w:tcPr>
            <w:tcW w:w="2710" w:type="dxa"/>
            <w:shd w:val="clear" w:color="auto" w:fill="FFFFFF" w:themeFill="background1"/>
          </w:tcPr>
          <w:p w14:paraId="0D8589BE" w14:textId="77777777" w:rsidR="004C1E02" w:rsidRPr="00F35AE5" w:rsidRDefault="004C1E02" w:rsidP="009915B2">
            <w:pPr>
              <w:keepNext/>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Main activity</w:t>
            </w:r>
          </w:p>
          <w:p w14:paraId="5701F23F" w14:textId="4F85ABB9" w:rsidR="004C1E02" w:rsidRPr="00F35AE5" w:rsidRDefault="004C1E02" w:rsidP="009915B2">
            <w:pPr>
              <w:keepNext/>
              <w:spacing w:after="0" w:line="240" w:lineRule="auto"/>
              <w:rPr>
                <w:rFonts w:eastAsia="Times New Roman" w:cstheme="minorHAnsi"/>
                <w:sz w:val="20"/>
                <w:szCs w:val="20"/>
                <w:lang w:eastAsia="en-GB"/>
              </w:rPr>
            </w:pPr>
            <w:r w:rsidRPr="00F35AE5">
              <w:rPr>
                <w:rFonts w:eastAsia="Times New Roman" w:cstheme="minorHAnsi"/>
                <w:sz w:val="20"/>
                <w:szCs w:val="20"/>
                <w:lang w:eastAsia="en-GB"/>
              </w:rPr>
              <w:t xml:space="preserve">Learn </w:t>
            </w:r>
            <w:r w:rsidR="008C4030" w:rsidRPr="00F35AE5">
              <w:rPr>
                <w:rFonts w:eastAsia="Times New Roman" w:cstheme="minorHAnsi"/>
                <w:sz w:val="20"/>
                <w:szCs w:val="20"/>
                <w:lang w:eastAsia="en-GB"/>
              </w:rPr>
              <w:t>what John’s Gospel teaches about Jesus as the New Covenant</w:t>
            </w:r>
            <w:r w:rsidRPr="00F35AE5">
              <w:rPr>
                <w:rFonts w:eastAsia="Times New Roman" w:cstheme="minorHAnsi"/>
                <w:sz w:val="20"/>
                <w:szCs w:val="20"/>
                <w:lang w:eastAsia="en-GB"/>
              </w:rPr>
              <w:t>.</w:t>
            </w:r>
          </w:p>
          <w:p w14:paraId="00B74BE2" w14:textId="77777777" w:rsidR="004C1E02" w:rsidRPr="00F35AE5" w:rsidRDefault="004C1E02" w:rsidP="009915B2">
            <w:pPr>
              <w:keepNext/>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Independent activity</w:t>
            </w:r>
          </w:p>
          <w:p w14:paraId="12E6CD49" w14:textId="131DBF7C" w:rsidR="004C1E02" w:rsidRPr="00F35AE5" w:rsidRDefault="00CE4F1B" w:rsidP="009915B2">
            <w:pPr>
              <w:keepNext/>
              <w:spacing w:after="0" w:line="240" w:lineRule="auto"/>
              <w:rPr>
                <w:rFonts w:eastAsia="Times New Roman" w:cstheme="minorHAnsi"/>
                <w:sz w:val="20"/>
                <w:szCs w:val="20"/>
                <w:lang w:eastAsia="en-GB"/>
              </w:rPr>
            </w:pPr>
            <w:r w:rsidRPr="00F35AE5">
              <w:rPr>
                <w:rFonts w:eastAsia="Calibri" w:cstheme="minorHAnsi"/>
                <w:sz w:val="20"/>
                <w:szCs w:val="20"/>
              </w:rPr>
              <w:t xml:space="preserve">Children </w:t>
            </w:r>
            <w:r w:rsidR="002C456A" w:rsidRPr="00F35AE5">
              <w:rPr>
                <w:rFonts w:eastAsia="Calibri" w:cstheme="minorHAnsi"/>
                <w:sz w:val="20"/>
                <w:szCs w:val="20"/>
              </w:rPr>
              <w:t xml:space="preserve">study two images illustrating the opening of John’s Gospel and consider </w:t>
            </w:r>
            <w:r w:rsidR="002C456A" w:rsidRPr="00F35AE5">
              <w:rPr>
                <w:rFonts w:cstheme="minorHAnsi"/>
                <w:sz w:val="20"/>
                <w:szCs w:val="20"/>
              </w:rPr>
              <w:t>how well they interpret John’s words, and what the reader learns about Jesus in them.</w:t>
            </w:r>
          </w:p>
          <w:p w14:paraId="3B5E1521" w14:textId="77777777" w:rsidR="004C1E02" w:rsidRPr="00F35AE5" w:rsidRDefault="004C1E02" w:rsidP="009915B2">
            <w:pPr>
              <w:keepNext/>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Alternative independent activity</w:t>
            </w:r>
          </w:p>
          <w:p w14:paraId="723630B0" w14:textId="6120C6DC" w:rsidR="00893D4E" w:rsidRPr="00F35AE5" w:rsidRDefault="00CE4F1B" w:rsidP="009915B2">
            <w:pPr>
              <w:keepNext/>
              <w:spacing w:after="0" w:line="240" w:lineRule="auto"/>
              <w:rPr>
                <w:rFonts w:eastAsia="Times New Roman" w:cstheme="minorHAnsi"/>
                <w:sz w:val="20"/>
                <w:szCs w:val="20"/>
                <w:lang w:eastAsia="en-GB"/>
              </w:rPr>
            </w:pPr>
            <w:r w:rsidRPr="00F35AE5">
              <w:rPr>
                <w:rFonts w:eastAsia="Calibri" w:cstheme="minorHAnsi"/>
                <w:sz w:val="20"/>
                <w:szCs w:val="20"/>
              </w:rPr>
              <w:t xml:space="preserve">Children </w:t>
            </w:r>
            <w:r w:rsidR="002C456A" w:rsidRPr="00F35AE5">
              <w:rPr>
                <w:rFonts w:cstheme="minorHAnsi"/>
                <w:sz w:val="20"/>
                <w:szCs w:val="20"/>
              </w:rPr>
              <w:t>list the key messages John 1:1–5 is sharing about Jesus and write a poem, prayer or an explanation of these messages in their own words</w:t>
            </w:r>
            <w:r w:rsidR="004C1E02" w:rsidRPr="00F35AE5">
              <w:rPr>
                <w:rFonts w:eastAsia="Calibri" w:cstheme="minorHAnsi"/>
                <w:sz w:val="20"/>
                <w:szCs w:val="20"/>
              </w:rPr>
              <w:t>.</w:t>
            </w:r>
          </w:p>
        </w:tc>
        <w:tc>
          <w:tcPr>
            <w:tcW w:w="2356" w:type="dxa"/>
            <w:gridSpan w:val="2"/>
            <w:shd w:val="clear" w:color="auto" w:fill="FFFFFF" w:themeFill="background1"/>
          </w:tcPr>
          <w:p w14:paraId="613A2F9C" w14:textId="77777777" w:rsidR="008C4030" w:rsidRPr="00F35AE5" w:rsidRDefault="008C4030" w:rsidP="009915B2">
            <w:pPr>
              <w:spacing w:after="0" w:line="240" w:lineRule="auto"/>
              <w:rPr>
                <w:rFonts w:cstheme="minorHAnsi"/>
                <w:sz w:val="20"/>
                <w:szCs w:val="20"/>
              </w:rPr>
            </w:pPr>
            <w:r w:rsidRPr="00F35AE5">
              <w:rPr>
                <w:rFonts w:cstheme="minorHAnsi"/>
                <w:sz w:val="20"/>
                <w:szCs w:val="20"/>
              </w:rPr>
              <w:t>Class Bible</w:t>
            </w:r>
          </w:p>
          <w:p w14:paraId="10415B73" w14:textId="77777777" w:rsidR="008C4030" w:rsidRPr="00F35AE5" w:rsidRDefault="008C4030" w:rsidP="009915B2">
            <w:pPr>
              <w:spacing w:after="0" w:line="240" w:lineRule="auto"/>
              <w:rPr>
                <w:rFonts w:cstheme="minorHAnsi"/>
                <w:sz w:val="20"/>
                <w:szCs w:val="20"/>
              </w:rPr>
            </w:pPr>
            <w:r w:rsidRPr="00F35AE5">
              <w:rPr>
                <w:rFonts w:cstheme="minorHAnsi"/>
                <w:sz w:val="20"/>
                <w:szCs w:val="20"/>
              </w:rPr>
              <w:t>Classroom resource ‘Christian Bible covenant timeline’ (CR_Y6_B1_L05)</w:t>
            </w:r>
          </w:p>
          <w:p w14:paraId="23F6D71C" w14:textId="365E1435" w:rsidR="00893D4E" w:rsidRPr="00F35AE5" w:rsidRDefault="008C4030" w:rsidP="009915B2">
            <w:pPr>
              <w:keepNext/>
              <w:spacing w:after="0" w:line="240" w:lineRule="auto"/>
              <w:rPr>
                <w:rFonts w:eastAsia="Times New Roman" w:cstheme="minorHAnsi"/>
                <w:sz w:val="20"/>
                <w:szCs w:val="20"/>
                <w:lang w:eastAsia="en-GB"/>
              </w:rPr>
            </w:pPr>
            <w:r w:rsidRPr="00F35AE5">
              <w:rPr>
                <w:rFonts w:cstheme="minorHAnsi"/>
                <w:sz w:val="20"/>
                <w:szCs w:val="20"/>
              </w:rPr>
              <w:t>Activity sheet ‘The Word became flesh’ (AS_Y6_B1_L05)</w:t>
            </w:r>
          </w:p>
        </w:tc>
        <w:tc>
          <w:tcPr>
            <w:tcW w:w="2341" w:type="dxa"/>
          </w:tcPr>
          <w:p w14:paraId="4FA71AB9" w14:textId="28F31EA8" w:rsidR="00893D4E" w:rsidRPr="00F35AE5" w:rsidRDefault="008C4030" w:rsidP="009915B2">
            <w:pPr>
              <w:keepNext/>
              <w:spacing w:after="0" w:line="240" w:lineRule="auto"/>
              <w:rPr>
                <w:rFonts w:eastAsia="Times New Roman" w:cstheme="minorHAnsi"/>
                <w:sz w:val="20"/>
                <w:szCs w:val="20"/>
                <w:lang w:eastAsia="en-GB"/>
              </w:rPr>
            </w:pPr>
            <w:r w:rsidRPr="00F35AE5">
              <w:rPr>
                <w:rFonts w:cstheme="minorHAnsi"/>
                <w:sz w:val="20"/>
                <w:szCs w:val="20"/>
              </w:rPr>
              <w:t>Can children explain what the opening of John's Gospel tells people about Jesus?</w:t>
            </w:r>
          </w:p>
        </w:tc>
      </w:tr>
      <w:tr w:rsidR="00893D4E" w:rsidRPr="00F35AE5" w14:paraId="73782B2C" w14:textId="77777777" w:rsidTr="1A293F05">
        <w:trPr>
          <w:tblCellSpacing w:w="15" w:type="dxa"/>
        </w:trPr>
        <w:tc>
          <w:tcPr>
            <w:tcW w:w="1090" w:type="dxa"/>
          </w:tcPr>
          <w:p w14:paraId="0F34581B" w14:textId="52BCB48A" w:rsidR="00893D4E" w:rsidRPr="00F35AE5" w:rsidRDefault="00FD2457" w:rsidP="009915B2">
            <w:pPr>
              <w:spacing w:after="0" w:line="240" w:lineRule="auto"/>
            </w:pPr>
            <w:r w:rsidRPr="1A293F05">
              <w:rPr>
                <w:rFonts w:eastAsia="Times New Roman"/>
                <w:sz w:val="20"/>
                <w:szCs w:val="20"/>
                <w:lang w:eastAsia="en-GB"/>
              </w:rPr>
              <w:t>6</w:t>
            </w:r>
          </w:p>
          <w:p w14:paraId="4D008F29" w14:textId="2B6D1856" w:rsidR="00893D4E" w:rsidRPr="00F35AE5" w:rsidRDefault="4F5EC90D" w:rsidP="009915B2">
            <w:pPr>
              <w:spacing w:after="0" w:line="240" w:lineRule="auto"/>
            </w:pPr>
            <w:r w:rsidRPr="1A293F05">
              <w:rPr>
                <w:rFonts w:eastAsia="Times New Roman"/>
                <w:sz w:val="20"/>
                <w:szCs w:val="20"/>
                <w:lang w:eastAsia="en-GB"/>
              </w:rPr>
              <w:t>(Core)</w:t>
            </w:r>
          </w:p>
        </w:tc>
        <w:tc>
          <w:tcPr>
            <w:tcW w:w="2640" w:type="dxa"/>
          </w:tcPr>
          <w:p w14:paraId="2980F568" w14:textId="28D9D3F5" w:rsidR="00893D4E" w:rsidRPr="00F35AE5" w:rsidRDefault="00886131" w:rsidP="009915B2">
            <w:pPr>
              <w:spacing w:after="0" w:line="240" w:lineRule="auto"/>
              <w:rPr>
                <w:rFonts w:eastAsia="Times New Roman" w:cstheme="minorHAnsi"/>
                <w:sz w:val="20"/>
                <w:szCs w:val="20"/>
                <w:lang w:eastAsia="en-GB"/>
              </w:rPr>
            </w:pPr>
            <w:r w:rsidRPr="00F35AE5">
              <w:rPr>
                <w:rFonts w:eastAsia="Calibri" w:cstheme="minorHAnsi"/>
                <w:sz w:val="20"/>
                <w:szCs w:val="20"/>
              </w:rPr>
              <w:t>U6.1.6. Show some understanding of the Christian belief that in Jesus a new covenant is made and through him the relationship with God can be restored making links with John (1:1–5, 16–18) and the Nicene Creed</w:t>
            </w:r>
            <w:r w:rsidR="009915B2">
              <w:rPr>
                <w:rFonts w:eastAsia="Calibri" w:cstheme="minorHAnsi"/>
                <w:sz w:val="20"/>
                <w:szCs w:val="20"/>
              </w:rPr>
              <w:t>.</w:t>
            </w:r>
          </w:p>
        </w:tc>
        <w:tc>
          <w:tcPr>
            <w:tcW w:w="2356" w:type="dxa"/>
            <w:gridSpan w:val="2"/>
          </w:tcPr>
          <w:p w14:paraId="5CF3890E" w14:textId="77777777" w:rsidR="00FD2457" w:rsidRDefault="00886131" w:rsidP="009915B2">
            <w:pPr>
              <w:spacing w:after="0" w:line="240" w:lineRule="auto"/>
              <w:rPr>
                <w:rFonts w:eastAsia="Calibri" w:cstheme="minorHAnsi"/>
                <w:sz w:val="20"/>
                <w:szCs w:val="20"/>
              </w:rPr>
            </w:pPr>
            <w:r w:rsidRPr="00F35AE5">
              <w:rPr>
                <w:rFonts w:eastAsia="Calibri" w:cstheme="minorHAnsi"/>
                <w:sz w:val="20"/>
                <w:szCs w:val="20"/>
              </w:rPr>
              <w:t>The New Covenant</w:t>
            </w:r>
          </w:p>
          <w:p w14:paraId="2966A86C" w14:textId="77777777" w:rsidR="009A5D56" w:rsidRDefault="009A5D56" w:rsidP="009915B2">
            <w:pPr>
              <w:spacing w:after="0" w:line="240" w:lineRule="auto"/>
              <w:rPr>
                <w:rFonts w:eastAsia="Calibri" w:cstheme="minorHAnsi"/>
                <w:sz w:val="20"/>
                <w:szCs w:val="20"/>
                <w:lang w:eastAsia="en-GB"/>
              </w:rPr>
            </w:pPr>
          </w:p>
          <w:p w14:paraId="535364A2" w14:textId="6257FCD7" w:rsidR="009A5D56" w:rsidRPr="00F35AE5" w:rsidRDefault="009A5D56" w:rsidP="009915B2">
            <w:pPr>
              <w:spacing w:after="0" w:line="240" w:lineRule="auto"/>
              <w:rPr>
                <w:rFonts w:eastAsia="Times New Roman" w:cstheme="minorHAnsi"/>
                <w:sz w:val="20"/>
                <w:szCs w:val="20"/>
                <w:lang w:eastAsia="en-GB"/>
              </w:rPr>
            </w:pPr>
            <w:r w:rsidRPr="001255CE">
              <w:rPr>
                <w:rFonts w:ascii="Calibri" w:eastAsia="Calibri" w:hAnsi="Calibri" w:cs="Calibri"/>
                <w:sz w:val="20"/>
                <w:szCs w:val="20"/>
              </w:rPr>
              <w:t>John 1:1–5, 16–18</w:t>
            </w:r>
          </w:p>
        </w:tc>
        <w:tc>
          <w:tcPr>
            <w:tcW w:w="2002" w:type="dxa"/>
            <w:gridSpan w:val="2"/>
          </w:tcPr>
          <w:p w14:paraId="41486A20" w14:textId="7576C564" w:rsidR="00893D4E" w:rsidRPr="00F35AE5" w:rsidRDefault="00886131" w:rsidP="009915B2">
            <w:pPr>
              <w:spacing w:after="0" w:line="240" w:lineRule="auto"/>
              <w:rPr>
                <w:rFonts w:eastAsia="Times New Roman" w:cstheme="minorHAnsi"/>
                <w:sz w:val="20"/>
                <w:szCs w:val="20"/>
                <w:lang w:eastAsia="en-GB"/>
              </w:rPr>
            </w:pPr>
            <w:r w:rsidRPr="00F35AE5">
              <w:rPr>
                <w:rFonts w:eastAsia="Calibri" w:cstheme="minorHAnsi"/>
                <w:sz w:val="20"/>
                <w:szCs w:val="20"/>
              </w:rPr>
              <w:t>covenant, free will</w:t>
            </w:r>
          </w:p>
        </w:tc>
        <w:tc>
          <w:tcPr>
            <w:tcW w:w="2710" w:type="dxa"/>
            <w:shd w:val="clear" w:color="auto" w:fill="FFFFFF" w:themeFill="background1"/>
          </w:tcPr>
          <w:p w14:paraId="760D374E" w14:textId="77777777" w:rsidR="000D1F0E" w:rsidRPr="00F35AE5" w:rsidRDefault="000D1F0E" w:rsidP="009915B2">
            <w:pPr>
              <w:keepNext/>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Main activity</w:t>
            </w:r>
          </w:p>
          <w:p w14:paraId="740FA5D7" w14:textId="05926387" w:rsidR="000D1F0E" w:rsidRPr="00F35AE5" w:rsidRDefault="000D1F0E" w:rsidP="009915B2">
            <w:pPr>
              <w:keepNext/>
              <w:spacing w:after="0" w:line="240" w:lineRule="auto"/>
              <w:rPr>
                <w:rFonts w:eastAsia="Times New Roman" w:cstheme="minorHAnsi"/>
                <w:sz w:val="20"/>
                <w:szCs w:val="20"/>
                <w:lang w:eastAsia="en-GB"/>
              </w:rPr>
            </w:pPr>
            <w:r w:rsidRPr="00F35AE5">
              <w:rPr>
                <w:rFonts w:eastAsia="Times New Roman" w:cstheme="minorHAnsi"/>
                <w:sz w:val="20"/>
                <w:szCs w:val="20"/>
                <w:lang w:eastAsia="en-GB"/>
              </w:rPr>
              <w:t xml:space="preserve">Learn about </w:t>
            </w:r>
            <w:r w:rsidR="00886131" w:rsidRPr="00F35AE5">
              <w:rPr>
                <w:rFonts w:eastAsia="Times New Roman" w:cstheme="minorHAnsi"/>
                <w:sz w:val="20"/>
                <w:szCs w:val="20"/>
                <w:lang w:eastAsia="en-GB"/>
              </w:rPr>
              <w:t>covenant history and how Jesus is the New Covenant</w:t>
            </w:r>
            <w:r w:rsidRPr="00F35AE5">
              <w:rPr>
                <w:rFonts w:eastAsia="Times New Roman" w:cstheme="minorHAnsi"/>
                <w:sz w:val="20"/>
                <w:szCs w:val="20"/>
                <w:lang w:eastAsia="en-GB"/>
              </w:rPr>
              <w:t>.</w:t>
            </w:r>
          </w:p>
          <w:p w14:paraId="175A28B6" w14:textId="77777777" w:rsidR="000D1F0E" w:rsidRPr="00F35AE5" w:rsidRDefault="000D1F0E" w:rsidP="009915B2">
            <w:pPr>
              <w:keepNext/>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Independent activity</w:t>
            </w:r>
          </w:p>
          <w:p w14:paraId="78D88E7A" w14:textId="746607EC" w:rsidR="000D1F0E" w:rsidRPr="00F35AE5" w:rsidRDefault="000D1F0E" w:rsidP="009915B2">
            <w:pPr>
              <w:keepNext/>
              <w:spacing w:after="0" w:line="240" w:lineRule="auto"/>
              <w:rPr>
                <w:rFonts w:eastAsia="Times New Roman" w:cstheme="minorHAnsi"/>
                <w:sz w:val="20"/>
                <w:szCs w:val="20"/>
                <w:lang w:eastAsia="en-GB"/>
              </w:rPr>
            </w:pPr>
            <w:r w:rsidRPr="00F35AE5">
              <w:rPr>
                <w:rFonts w:eastAsia="Calibri" w:cstheme="minorHAnsi"/>
                <w:sz w:val="20"/>
                <w:szCs w:val="20"/>
              </w:rPr>
              <w:t xml:space="preserve">Children </w:t>
            </w:r>
            <w:r w:rsidR="00886131" w:rsidRPr="00F35AE5">
              <w:rPr>
                <w:rFonts w:eastAsia="Calibri" w:cstheme="minorHAnsi"/>
                <w:sz w:val="20"/>
                <w:szCs w:val="20"/>
              </w:rPr>
              <w:t>use the covenant timeline to complete a chart on covenant history</w:t>
            </w:r>
            <w:r w:rsidRPr="00F35AE5">
              <w:rPr>
                <w:rFonts w:eastAsia="Times New Roman" w:cstheme="minorHAnsi"/>
                <w:sz w:val="20"/>
                <w:szCs w:val="20"/>
                <w:lang w:eastAsia="en-GB"/>
              </w:rPr>
              <w:t>.</w:t>
            </w:r>
          </w:p>
          <w:p w14:paraId="26DEDFA6" w14:textId="77777777" w:rsidR="000D1F0E" w:rsidRPr="00F35AE5" w:rsidRDefault="000D1F0E" w:rsidP="009915B2">
            <w:pPr>
              <w:keepNext/>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Alternative independent activity</w:t>
            </w:r>
          </w:p>
          <w:p w14:paraId="121C2E36" w14:textId="1DB2CB55" w:rsidR="00893D4E" w:rsidRPr="00F35AE5" w:rsidRDefault="000D1F0E" w:rsidP="009915B2">
            <w:pPr>
              <w:spacing w:after="0" w:line="240" w:lineRule="auto"/>
              <w:rPr>
                <w:rFonts w:eastAsia="Times New Roman" w:cstheme="minorHAnsi"/>
                <w:sz w:val="20"/>
                <w:szCs w:val="20"/>
                <w:lang w:eastAsia="en-GB"/>
              </w:rPr>
            </w:pPr>
            <w:r w:rsidRPr="00F35AE5">
              <w:rPr>
                <w:rFonts w:eastAsia="Calibri" w:cstheme="minorHAnsi"/>
                <w:sz w:val="20"/>
                <w:szCs w:val="20"/>
              </w:rPr>
              <w:t xml:space="preserve">Children </w:t>
            </w:r>
            <w:r w:rsidR="00886131" w:rsidRPr="00F35AE5">
              <w:rPr>
                <w:rFonts w:eastAsia="Calibri" w:cstheme="minorHAnsi"/>
                <w:sz w:val="20"/>
                <w:szCs w:val="20"/>
              </w:rPr>
              <w:t xml:space="preserve">interpret </w:t>
            </w:r>
            <w:r w:rsidR="00886131" w:rsidRPr="00F35AE5">
              <w:rPr>
                <w:rFonts w:cstheme="minorHAnsi"/>
                <w:sz w:val="20"/>
                <w:szCs w:val="20"/>
              </w:rPr>
              <w:t>the painting ‘Christ is our bridge to heaven’, by Elizabeth Wang, by answering a series of questions about what the artist is showing</w:t>
            </w:r>
            <w:r w:rsidRPr="00F35AE5">
              <w:rPr>
                <w:rFonts w:eastAsia="Calibri" w:cstheme="minorHAnsi"/>
                <w:sz w:val="20"/>
                <w:szCs w:val="20"/>
              </w:rPr>
              <w:t>.</w:t>
            </w:r>
          </w:p>
        </w:tc>
        <w:tc>
          <w:tcPr>
            <w:tcW w:w="2356" w:type="dxa"/>
            <w:gridSpan w:val="2"/>
            <w:shd w:val="clear" w:color="auto" w:fill="FFFFFF" w:themeFill="background1"/>
          </w:tcPr>
          <w:p w14:paraId="7C921119" w14:textId="77777777" w:rsidR="00886131" w:rsidRPr="00F35AE5" w:rsidRDefault="00886131" w:rsidP="009915B2">
            <w:pPr>
              <w:spacing w:after="0" w:line="240" w:lineRule="auto"/>
              <w:rPr>
                <w:rFonts w:cstheme="minorHAnsi"/>
                <w:sz w:val="20"/>
                <w:szCs w:val="20"/>
              </w:rPr>
            </w:pPr>
            <w:r w:rsidRPr="00F35AE5">
              <w:rPr>
                <w:rFonts w:cstheme="minorHAnsi"/>
                <w:sz w:val="20"/>
                <w:szCs w:val="20"/>
              </w:rPr>
              <w:t xml:space="preserve">Classroom resources ‘Christian Bible covenant timeline’ (CR_Y6_B1_L05) and </w:t>
            </w:r>
            <w:r w:rsidRPr="00F35AE5">
              <w:rPr>
                <w:rFonts w:eastAsia="Calibri" w:cstheme="minorHAnsi"/>
                <w:sz w:val="20"/>
                <w:szCs w:val="20"/>
              </w:rPr>
              <w:t>‘The New Covenant’ (CR_Y6_B1_L06)</w:t>
            </w:r>
          </w:p>
          <w:p w14:paraId="5E258643" w14:textId="0AA6DEBA" w:rsidR="00893D4E" w:rsidRPr="00F35AE5" w:rsidRDefault="00886131" w:rsidP="009915B2">
            <w:pPr>
              <w:spacing w:after="0" w:line="240" w:lineRule="auto"/>
              <w:rPr>
                <w:rFonts w:eastAsia="Times New Roman" w:cstheme="minorHAnsi"/>
                <w:sz w:val="20"/>
                <w:szCs w:val="20"/>
                <w:lang w:eastAsia="en-GB"/>
              </w:rPr>
            </w:pPr>
            <w:r w:rsidRPr="00F35AE5">
              <w:rPr>
                <w:rFonts w:eastAsia="Calibri" w:cstheme="minorHAnsi"/>
                <w:sz w:val="20"/>
                <w:szCs w:val="20"/>
              </w:rPr>
              <w:t>Activity sheet ‘Covenant history’ (AS_Y6_B1_L06)</w:t>
            </w:r>
          </w:p>
        </w:tc>
        <w:tc>
          <w:tcPr>
            <w:tcW w:w="2341" w:type="dxa"/>
          </w:tcPr>
          <w:p w14:paraId="609C9E77" w14:textId="55E9698C" w:rsidR="000D1F0E" w:rsidRPr="00F35AE5" w:rsidRDefault="00886131" w:rsidP="009915B2">
            <w:pPr>
              <w:spacing w:after="0" w:line="240" w:lineRule="auto"/>
              <w:rPr>
                <w:rFonts w:eastAsia="Times New Roman" w:cstheme="minorHAnsi"/>
                <w:sz w:val="20"/>
                <w:szCs w:val="20"/>
                <w:lang w:eastAsia="en-GB"/>
              </w:rPr>
            </w:pPr>
            <w:r w:rsidRPr="00F35AE5">
              <w:rPr>
                <w:rFonts w:eastAsia="Calibri" w:cstheme="minorHAnsi"/>
                <w:sz w:val="20"/>
                <w:szCs w:val="20"/>
              </w:rPr>
              <w:t>Can children explain Jesus' place in covenant history?</w:t>
            </w:r>
          </w:p>
        </w:tc>
      </w:tr>
      <w:tr w:rsidR="00B9028E" w:rsidRPr="00F35AE5" w14:paraId="7B6EC610" w14:textId="77777777" w:rsidTr="1A293F05">
        <w:trPr>
          <w:tblCellSpacing w:w="15" w:type="dxa"/>
        </w:trPr>
        <w:tc>
          <w:tcPr>
            <w:tcW w:w="1090" w:type="dxa"/>
            <w:shd w:val="clear" w:color="auto" w:fill="76CA5C"/>
            <w:vAlign w:val="center"/>
          </w:tcPr>
          <w:p w14:paraId="168849A3" w14:textId="088C2A26" w:rsidR="00B9028E" w:rsidRPr="00F35AE5" w:rsidRDefault="00B9028E" w:rsidP="009915B2">
            <w:pPr>
              <w:keepNext/>
              <w:spacing w:after="0" w:line="240" w:lineRule="auto"/>
              <w:rPr>
                <w:rFonts w:eastAsia="Times New Roman" w:cstheme="minorHAnsi"/>
                <w:sz w:val="20"/>
                <w:szCs w:val="20"/>
                <w:lang w:eastAsia="en-GB"/>
              </w:rPr>
            </w:pPr>
            <w:r w:rsidRPr="00F35AE5">
              <w:rPr>
                <w:rFonts w:eastAsia="Times New Roman" w:cstheme="minorHAnsi"/>
                <w:b/>
                <w:bCs/>
                <w:sz w:val="20"/>
                <w:szCs w:val="20"/>
                <w:lang w:eastAsia="en-GB"/>
              </w:rPr>
              <w:lastRenderedPageBreak/>
              <w:t>Lesson no.</w:t>
            </w:r>
          </w:p>
        </w:tc>
        <w:tc>
          <w:tcPr>
            <w:tcW w:w="2640" w:type="dxa"/>
            <w:shd w:val="clear" w:color="auto" w:fill="76CA5C"/>
            <w:vAlign w:val="center"/>
          </w:tcPr>
          <w:p w14:paraId="057DA578" w14:textId="34E9EEC6" w:rsidR="00B9028E" w:rsidRPr="00F35AE5" w:rsidRDefault="00B9028E" w:rsidP="009915B2">
            <w:pPr>
              <w:keepNext/>
              <w:spacing w:after="0" w:line="240" w:lineRule="auto"/>
              <w:rPr>
                <w:rFonts w:eastAsia="Calibri" w:cstheme="minorHAnsi"/>
                <w:sz w:val="20"/>
                <w:szCs w:val="20"/>
              </w:rPr>
            </w:pPr>
            <w:r w:rsidRPr="00F35AE5">
              <w:rPr>
                <w:rFonts w:eastAsia="Times New Roman" w:cstheme="minorHAnsi"/>
                <w:b/>
                <w:bCs/>
                <w:sz w:val="20"/>
                <w:szCs w:val="20"/>
                <w:lang w:eastAsia="en-GB"/>
              </w:rPr>
              <w:t>Red linked outcomes</w:t>
            </w:r>
          </w:p>
        </w:tc>
        <w:tc>
          <w:tcPr>
            <w:tcW w:w="2356" w:type="dxa"/>
            <w:gridSpan w:val="2"/>
            <w:shd w:val="clear" w:color="auto" w:fill="76CA5C"/>
            <w:vAlign w:val="center"/>
          </w:tcPr>
          <w:p w14:paraId="4041A95C" w14:textId="1BC805B9" w:rsidR="00B9028E" w:rsidRPr="00F35AE5" w:rsidRDefault="00B9028E" w:rsidP="009915B2">
            <w:pPr>
              <w:keepNext/>
              <w:spacing w:after="0" w:line="240" w:lineRule="auto"/>
              <w:rPr>
                <w:rFonts w:eastAsia="Calibri" w:cstheme="minorHAnsi"/>
                <w:sz w:val="20"/>
                <w:szCs w:val="20"/>
              </w:rPr>
            </w:pPr>
            <w:r w:rsidRPr="00F35AE5">
              <w:rPr>
                <w:rFonts w:eastAsia="Times New Roman" w:cstheme="minorHAnsi"/>
                <w:b/>
                <w:bCs/>
                <w:sz w:val="20"/>
                <w:szCs w:val="20"/>
                <w:lang w:eastAsia="en-GB"/>
              </w:rPr>
              <w:t>Title/Scripture</w:t>
            </w:r>
          </w:p>
        </w:tc>
        <w:tc>
          <w:tcPr>
            <w:tcW w:w="2002" w:type="dxa"/>
            <w:gridSpan w:val="2"/>
            <w:shd w:val="clear" w:color="auto" w:fill="76CA5C"/>
            <w:vAlign w:val="center"/>
          </w:tcPr>
          <w:p w14:paraId="320B142D" w14:textId="32D14F43" w:rsidR="00B9028E" w:rsidRPr="00F35AE5" w:rsidRDefault="00B9028E" w:rsidP="009915B2">
            <w:pPr>
              <w:keepNext/>
              <w:spacing w:after="0" w:line="240" w:lineRule="auto"/>
              <w:rPr>
                <w:rFonts w:eastAsia="Calibri" w:cstheme="minorHAnsi"/>
                <w:sz w:val="20"/>
                <w:szCs w:val="20"/>
              </w:rPr>
            </w:pPr>
            <w:r w:rsidRPr="00F35AE5">
              <w:rPr>
                <w:rFonts w:eastAsia="Times New Roman" w:cstheme="minorHAnsi"/>
                <w:b/>
                <w:bCs/>
                <w:sz w:val="20"/>
                <w:szCs w:val="20"/>
                <w:lang w:eastAsia="en-GB"/>
              </w:rPr>
              <w:t>Key vocabulary</w:t>
            </w:r>
          </w:p>
        </w:tc>
        <w:tc>
          <w:tcPr>
            <w:tcW w:w="2710" w:type="dxa"/>
            <w:shd w:val="clear" w:color="auto" w:fill="76CA5C"/>
            <w:vAlign w:val="center"/>
          </w:tcPr>
          <w:p w14:paraId="6E11CF72" w14:textId="32ADC203" w:rsidR="00B9028E" w:rsidRPr="00F35AE5" w:rsidRDefault="00B9028E" w:rsidP="009915B2">
            <w:pPr>
              <w:keepNext/>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Teaching activities</w:t>
            </w:r>
          </w:p>
        </w:tc>
        <w:tc>
          <w:tcPr>
            <w:tcW w:w="2356" w:type="dxa"/>
            <w:gridSpan w:val="2"/>
            <w:shd w:val="clear" w:color="auto" w:fill="76CA5C"/>
            <w:vAlign w:val="center"/>
          </w:tcPr>
          <w:p w14:paraId="3C504518" w14:textId="35625342" w:rsidR="00B9028E" w:rsidRPr="00F35AE5" w:rsidRDefault="00B9028E" w:rsidP="009915B2">
            <w:pPr>
              <w:keepNext/>
              <w:spacing w:after="0" w:line="240" w:lineRule="auto"/>
              <w:rPr>
                <w:rFonts w:eastAsia="Calibri" w:cstheme="minorHAnsi"/>
                <w:sz w:val="20"/>
                <w:szCs w:val="20"/>
              </w:rPr>
            </w:pPr>
            <w:r w:rsidRPr="00F35AE5">
              <w:rPr>
                <w:rFonts w:eastAsia="Times New Roman" w:cstheme="minorHAnsi"/>
                <w:b/>
                <w:bCs/>
                <w:sz w:val="20"/>
                <w:szCs w:val="20"/>
                <w:lang w:eastAsia="en-GB"/>
              </w:rPr>
              <w:t>Resources</w:t>
            </w:r>
          </w:p>
        </w:tc>
        <w:tc>
          <w:tcPr>
            <w:tcW w:w="2341" w:type="dxa"/>
            <w:shd w:val="clear" w:color="auto" w:fill="76CA5C"/>
            <w:vAlign w:val="center"/>
          </w:tcPr>
          <w:p w14:paraId="6E778D25" w14:textId="41D16DC5" w:rsidR="00B9028E" w:rsidRPr="00F35AE5" w:rsidRDefault="00B9028E" w:rsidP="009915B2">
            <w:pPr>
              <w:keepNext/>
              <w:spacing w:after="0" w:line="240" w:lineRule="auto"/>
              <w:rPr>
                <w:rFonts w:eastAsia="Calibri" w:cstheme="minorHAnsi"/>
                <w:sz w:val="20"/>
                <w:szCs w:val="20"/>
              </w:rPr>
            </w:pPr>
            <w:r w:rsidRPr="00F35AE5">
              <w:rPr>
                <w:rFonts w:eastAsia="Times New Roman" w:cstheme="minorHAnsi"/>
                <w:b/>
                <w:bCs/>
                <w:sz w:val="20"/>
                <w:szCs w:val="20"/>
                <w:lang w:eastAsia="en-GB"/>
              </w:rPr>
              <w:t xml:space="preserve">Lesson assessment focus </w:t>
            </w:r>
          </w:p>
        </w:tc>
      </w:tr>
      <w:tr w:rsidR="00B9028E" w:rsidRPr="00F35AE5" w14:paraId="71071375" w14:textId="77777777" w:rsidTr="1A293F05">
        <w:trPr>
          <w:tblCellSpacing w:w="15" w:type="dxa"/>
        </w:trPr>
        <w:tc>
          <w:tcPr>
            <w:tcW w:w="1090" w:type="dxa"/>
          </w:tcPr>
          <w:p w14:paraId="05BFF0D5" w14:textId="5F887397" w:rsidR="00B9028E" w:rsidRPr="00F35AE5" w:rsidRDefault="00B9028E" w:rsidP="009915B2">
            <w:pPr>
              <w:keepNext/>
              <w:spacing w:after="0" w:line="240" w:lineRule="auto"/>
            </w:pPr>
            <w:r w:rsidRPr="1A293F05">
              <w:rPr>
                <w:rFonts w:eastAsia="Times New Roman"/>
                <w:sz w:val="20"/>
                <w:szCs w:val="20"/>
                <w:lang w:eastAsia="en-GB"/>
              </w:rPr>
              <w:t>7</w:t>
            </w:r>
          </w:p>
          <w:p w14:paraId="641D1F0F" w14:textId="568B9BDB" w:rsidR="00B9028E" w:rsidRPr="00F35AE5" w:rsidRDefault="5FC9793F" w:rsidP="009915B2">
            <w:pPr>
              <w:keepNext/>
              <w:spacing w:after="0" w:line="240" w:lineRule="auto"/>
            </w:pPr>
            <w:r w:rsidRPr="1A293F05">
              <w:rPr>
                <w:rFonts w:eastAsia="Times New Roman"/>
                <w:sz w:val="20"/>
                <w:szCs w:val="20"/>
                <w:lang w:eastAsia="en-GB"/>
              </w:rPr>
              <w:t>(Core)</w:t>
            </w:r>
          </w:p>
        </w:tc>
        <w:tc>
          <w:tcPr>
            <w:tcW w:w="2640" w:type="dxa"/>
          </w:tcPr>
          <w:p w14:paraId="4C3D67D4" w14:textId="00C9D59A" w:rsidR="00B9028E" w:rsidRPr="00F35AE5" w:rsidRDefault="00886131" w:rsidP="009915B2">
            <w:pPr>
              <w:keepNext/>
              <w:spacing w:after="0" w:line="240" w:lineRule="auto"/>
              <w:rPr>
                <w:rFonts w:eastAsia="Times New Roman" w:cstheme="minorHAnsi"/>
                <w:sz w:val="20"/>
                <w:szCs w:val="20"/>
                <w:lang w:eastAsia="en-GB"/>
              </w:rPr>
            </w:pPr>
            <w:r w:rsidRPr="00F35AE5">
              <w:rPr>
                <w:rFonts w:eastAsia="Calibri" w:cstheme="minorHAnsi"/>
                <w:sz w:val="20"/>
                <w:szCs w:val="20"/>
              </w:rPr>
              <w:t>U.6.1.4. Explain some Christian beliefs about the Sacrament of Baptism.</w:t>
            </w:r>
          </w:p>
        </w:tc>
        <w:tc>
          <w:tcPr>
            <w:tcW w:w="2356" w:type="dxa"/>
            <w:gridSpan w:val="2"/>
          </w:tcPr>
          <w:p w14:paraId="6AC500A3" w14:textId="65E194B1" w:rsidR="00B9028E" w:rsidRPr="00F35AE5" w:rsidRDefault="00886131" w:rsidP="009915B2">
            <w:pPr>
              <w:keepNext/>
              <w:spacing w:after="0" w:line="240" w:lineRule="auto"/>
              <w:rPr>
                <w:rFonts w:eastAsia="Times New Roman" w:cstheme="minorHAnsi"/>
                <w:sz w:val="20"/>
                <w:szCs w:val="20"/>
                <w:lang w:eastAsia="en-GB"/>
              </w:rPr>
            </w:pPr>
            <w:r w:rsidRPr="00F35AE5">
              <w:rPr>
                <w:rFonts w:eastAsia="Calibri" w:cstheme="minorHAnsi"/>
                <w:sz w:val="20"/>
                <w:szCs w:val="20"/>
              </w:rPr>
              <w:t>Baptism</w:t>
            </w:r>
          </w:p>
        </w:tc>
        <w:tc>
          <w:tcPr>
            <w:tcW w:w="2002" w:type="dxa"/>
            <w:gridSpan w:val="2"/>
          </w:tcPr>
          <w:p w14:paraId="22B65824" w14:textId="4A2B4BFE" w:rsidR="00B9028E" w:rsidRPr="00F35AE5" w:rsidRDefault="00886131" w:rsidP="009915B2">
            <w:pPr>
              <w:keepNext/>
              <w:spacing w:after="0" w:line="240" w:lineRule="auto"/>
              <w:rPr>
                <w:rFonts w:eastAsia="Times New Roman" w:cstheme="minorHAnsi"/>
                <w:sz w:val="20"/>
                <w:szCs w:val="20"/>
                <w:lang w:eastAsia="en-GB"/>
              </w:rPr>
            </w:pPr>
            <w:r w:rsidRPr="00F35AE5">
              <w:rPr>
                <w:rFonts w:eastAsia="Calibri" w:cstheme="minorHAnsi"/>
                <w:sz w:val="20"/>
                <w:szCs w:val="20"/>
              </w:rPr>
              <w:t>Sacrament of Baptism, forgiveness</w:t>
            </w:r>
          </w:p>
        </w:tc>
        <w:tc>
          <w:tcPr>
            <w:tcW w:w="2710" w:type="dxa"/>
            <w:shd w:val="clear" w:color="auto" w:fill="FFFFFF" w:themeFill="background1"/>
          </w:tcPr>
          <w:p w14:paraId="5140C02F" w14:textId="77777777" w:rsidR="00B9028E" w:rsidRPr="00F35AE5" w:rsidRDefault="00B9028E" w:rsidP="009915B2">
            <w:pPr>
              <w:keepNext/>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Main activity</w:t>
            </w:r>
          </w:p>
          <w:p w14:paraId="3C19A570" w14:textId="0A68B130" w:rsidR="00B9028E" w:rsidRPr="00F35AE5" w:rsidRDefault="00B9028E" w:rsidP="009915B2">
            <w:pPr>
              <w:keepNext/>
              <w:spacing w:after="0" w:line="240" w:lineRule="auto"/>
              <w:rPr>
                <w:rFonts w:eastAsia="Times New Roman" w:cstheme="minorHAnsi"/>
                <w:sz w:val="20"/>
                <w:szCs w:val="20"/>
                <w:lang w:eastAsia="en-GB"/>
              </w:rPr>
            </w:pPr>
            <w:r w:rsidRPr="00F35AE5">
              <w:rPr>
                <w:rFonts w:eastAsia="Times New Roman" w:cstheme="minorHAnsi"/>
                <w:sz w:val="20"/>
                <w:szCs w:val="20"/>
                <w:lang w:eastAsia="en-GB"/>
              </w:rPr>
              <w:t xml:space="preserve">Learn </w:t>
            </w:r>
            <w:r w:rsidR="001E2EED" w:rsidRPr="00F35AE5">
              <w:rPr>
                <w:rFonts w:cstheme="minorHAnsi"/>
                <w:sz w:val="20"/>
                <w:szCs w:val="20"/>
              </w:rPr>
              <w:t>that</w:t>
            </w:r>
            <w:r w:rsidRPr="00F35AE5">
              <w:rPr>
                <w:rFonts w:cstheme="minorHAnsi"/>
                <w:sz w:val="20"/>
                <w:szCs w:val="20"/>
              </w:rPr>
              <w:t xml:space="preserve"> </w:t>
            </w:r>
            <w:r w:rsidR="001E2EED" w:rsidRPr="00F35AE5">
              <w:rPr>
                <w:rFonts w:cstheme="minorHAnsi"/>
                <w:sz w:val="20"/>
                <w:szCs w:val="20"/>
              </w:rPr>
              <w:t>baptism is the first sacrament of the forgiveness of sins and unites Christians with Jesus</w:t>
            </w:r>
            <w:r w:rsidRPr="00F35AE5">
              <w:rPr>
                <w:rFonts w:eastAsia="Times New Roman" w:cstheme="minorHAnsi"/>
                <w:sz w:val="20"/>
                <w:szCs w:val="20"/>
                <w:lang w:eastAsia="en-GB"/>
              </w:rPr>
              <w:t>.</w:t>
            </w:r>
          </w:p>
          <w:p w14:paraId="3EEC95C6" w14:textId="77777777" w:rsidR="00B9028E" w:rsidRPr="00F35AE5" w:rsidRDefault="00B9028E" w:rsidP="009915B2">
            <w:pPr>
              <w:keepNext/>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Independent activity</w:t>
            </w:r>
          </w:p>
          <w:p w14:paraId="153AAFD7" w14:textId="1E052357" w:rsidR="00B9028E" w:rsidRPr="00F35AE5" w:rsidRDefault="00B9028E" w:rsidP="009915B2">
            <w:pPr>
              <w:keepNext/>
              <w:spacing w:after="0" w:line="240" w:lineRule="auto"/>
              <w:rPr>
                <w:rFonts w:eastAsia="Times New Roman" w:cstheme="minorHAnsi"/>
                <w:sz w:val="20"/>
                <w:szCs w:val="20"/>
                <w:lang w:eastAsia="en-GB"/>
              </w:rPr>
            </w:pPr>
            <w:r w:rsidRPr="00F35AE5">
              <w:rPr>
                <w:rFonts w:eastAsia="Calibri" w:cstheme="minorHAnsi"/>
                <w:sz w:val="20"/>
                <w:szCs w:val="20"/>
              </w:rPr>
              <w:t xml:space="preserve">Children </w:t>
            </w:r>
            <w:r w:rsidR="001E2EED" w:rsidRPr="00F35AE5">
              <w:rPr>
                <w:rFonts w:eastAsia="Calibri" w:cstheme="minorHAnsi"/>
                <w:sz w:val="20"/>
                <w:szCs w:val="20"/>
              </w:rPr>
              <w:t>explain how the Sacrament of Baptism shows Christians are rejecting sin and accepting a new way of life</w:t>
            </w:r>
            <w:r w:rsidRPr="00F35AE5">
              <w:rPr>
                <w:rFonts w:eastAsia="Times New Roman" w:cstheme="minorHAnsi"/>
                <w:sz w:val="20"/>
                <w:szCs w:val="20"/>
                <w:lang w:eastAsia="en-GB"/>
              </w:rPr>
              <w:t>.</w:t>
            </w:r>
          </w:p>
          <w:p w14:paraId="07787598" w14:textId="77777777" w:rsidR="00B9028E" w:rsidRPr="00F35AE5" w:rsidRDefault="00B9028E" w:rsidP="009915B2">
            <w:pPr>
              <w:keepNext/>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Alternative independent activity</w:t>
            </w:r>
          </w:p>
          <w:p w14:paraId="48601859" w14:textId="6AA43E2D" w:rsidR="00B9028E" w:rsidRPr="00F35AE5" w:rsidRDefault="00B9028E" w:rsidP="009915B2">
            <w:pPr>
              <w:keepNext/>
              <w:spacing w:after="0" w:line="240" w:lineRule="auto"/>
              <w:rPr>
                <w:rFonts w:eastAsia="Times New Roman" w:cstheme="minorHAnsi"/>
                <w:sz w:val="20"/>
                <w:szCs w:val="20"/>
                <w:lang w:eastAsia="en-GB"/>
              </w:rPr>
            </w:pPr>
            <w:r w:rsidRPr="00F35AE5">
              <w:rPr>
                <w:rFonts w:eastAsia="Calibri" w:cstheme="minorHAnsi"/>
                <w:sz w:val="20"/>
                <w:szCs w:val="20"/>
              </w:rPr>
              <w:t xml:space="preserve">Children </w:t>
            </w:r>
            <w:r w:rsidR="001E2EED" w:rsidRPr="00F35AE5">
              <w:rPr>
                <w:rFonts w:eastAsia="Calibri" w:cstheme="minorHAnsi"/>
                <w:sz w:val="20"/>
                <w:szCs w:val="20"/>
              </w:rPr>
              <w:t>make a leaflet about the Sacrament of Baptism for Key Stage 1 children.</w:t>
            </w:r>
          </w:p>
        </w:tc>
        <w:tc>
          <w:tcPr>
            <w:tcW w:w="2356" w:type="dxa"/>
            <w:gridSpan w:val="2"/>
            <w:shd w:val="clear" w:color="auto" w:fill="FFFFFF" w:themeFill="background1"/>
          </w:tcPr>
          <w:p w14:paraId="2992DBCF" w14:textId="02A7F2A8" w:rsidR="00B9028E" w:rsidRPr="00F35AE5" w:rsidRDefault="00B9028E" w:rsidP="009915B2">
            <w:pPr>
              <w:keepNext/>
              <w:spacing w:after="0" w:line="240" w:lineRule="auto"/>
              <w:rPr>
                <w:rFonts w:eastAsia="Times New Roman" w:cstheme="minorHAnsi"/>
                <w:sz w:val="20"/>
                <w:szCs w:val="20"/>
                <w:lang w:eastAsia="en-GB"/>
              </w:rPr>
            </w:pPr>
          </w:p>
        </w:tc>
        <w:tc>
          <w:tcPr>
            <w:tcW w:w="2341" w:type="dxa"/>
          </w:tcPr>
          <w:p w14:paraId="02076700" w14:textId="003245C6" w:rsidR="00B9028E" w:rsidRPr="00F35AE5" w:rsidRDefault="00886131" w:rsidP="009915B2">
            <w:pPr>
              <w:keepNext/>
              <w:spacing w:after="0" w:line="240" w:lineRule="auto"/>
              <w:rPr>
                <w:rFonts w:eastAsia="Times New Roman" w:cstheme="minorHAnsi"/>
                <w:sz w:val="20"/>
                <w:szCs w:val="20"/>
                <w:lang w:eastAsia="en-GB"/>
              </w:rPr>
            </w:pPr>
            <w:r w:rsidRPr="00F35AE5">
              <w:rPr>
                <w:rFonts w:eastAsia="Calibri" w:cstheme="minorHAnsi"/>
                <w:sz w:val="20"/>
                <w:szCs w:val="20"/>
              </w:rPr>
              <w:t>Can children explain some Christian beliefs about how the Sacrament of Baptism is the first sacrament of the forgiveness of sins and unites Christians with Jesus?</w:t>
            </w:r>
          </w:p>
        </w:tc>
      </w:tr>
      <w:tr w:rsidR="00B9028E" w:rsidRPr="00F35AE5" w14:paraId="1875688A" w14:textId="77777777" w:rsidTr="1A293F05">
        <w:trPr>
          <w:tblCellSpacing w:w="15" w:type="dxa"/>
        </w:trPr>
        <w:tc>
          <w:tcPr>
            <w:tcW w:w="1090" w:type="dxa"/>
          </w:tcPr>
          <w:p w14:paraId="0972DDBD" w14:textId="28F8212D" w:rsidR="00B9028E" w:rsidRPr="00F35AE5" w:rsidRDefault="00B9028E" w:rsidP="009915B2">
            <w:pPr>
              <w:spacing w:after="0" w:line="240" w:lineRule="auto"/>
            </w:pPr>
            <w:r w:rsidRPr="1A293F05">
              <w:rPr>
                <w:rFonts w:eastAsia="Times New Roman"/>
                <w:sz w:val="20"/>
                <w:szCs w:val="20"/>
                <w:lang w:eastAsia="en-GB"/>
              </w:rPr>
              <w:t>8</w:t>
            </w:r>
          </w:p>
          <w:p w14:paraId="5845FFA7" w14:textId="7A2468DF" w:rsidR="00B9028E" w:rsidRPr="00F35AE5" w:rsidRDefault="23C2151E" w:rsidP="009915B2">
            <w:pPr>
              <w:spacing w:after="0" w:line="240" w:lineRule="auto"/>
            </w:pPr>
            <w:r w:rsidRPr="1A293F05">
              <w:rPr>
                <w:rFonts w:eastAsia="Times New Roman"/>
                <w:sz w:val="20"/>
                <w:szCs w:val="20"/>
                <w:lang w:eastAsia="en-GB"/>
              </w:rPr>
              <w:t>(Core)</w:t>
            </w:r>
          </w:p>
        </w:tc>
        <w:tc>
          <w:tcPr>
            <w:tcW w:w="2640" w:type="dxa"/>
          </w:tcPr>
          <w:p w14:paraId="106D87B5" w14:textId="7957BCEE" w:rsidR="00B9028E" w:rsidRPr="00F35AE5" w:rsidRDefault="001E2EED" w:rsidP="009915B2">
            <w:pPr>
              <w:spacing w:after="0" w:line="240" w:lineRule="auto"/>
              <w:rPr>
                <w:rFonts w:eastAsia="Times New Roman" w:cstheme="minorHAnsi"/>
                <w:sz w:val="20"/>
                <w:szCs w:val="20"/>
                <w:lang w:eastAsia="en-GB"/>
              </w:rPr>
            </w:pPr>
            <w:r w:rsidRPr="00F35AE5">
              <w:rPr>
                <w:rFonts w:eastAsia="Calibri" w:cstheme="minorHAnsi"/>
                <w:sz w:val="20"/>
                <w:szCs w:val="20"/>
              </w:rPr>
              <w:t>U.6.1.6. Show some understanding of the Christian belief that in Jesus a new covenant is made and through him the relationship with God can be restored making links with John (1:1–5, 16–18) and the Nicene Creed.</w:t>
            </w:r>
          </w:p>
        </w:tc>
        <w:tc>
          <w:tcPr>
            <w:tcW w:w="2356" w:type="dxa"/>
            <w:gridSpan w:val="2"/>
          </w:tcPr>
          <w:p w14:paraId="55DECD29" w14:textId="77777777" w:rsidR="00B9028E" w:rsidRPr="00F35AE5" w:rsidRDefault="001E2EED" w:rsidP="009915B2">
            <w:pPr>
              <w:spacing w:after="0" w:line="240" w:lineRule="auto"/>
              <w:rPr>
                <w:rFonts w:eastAsia="Calibri" w:cstheme="minorHAnsi"/>
                <w:sz w:val="20"/>
                <w:szCs w:val="20"/>
              </w:rPr>
            </w:pPr>
            <w:r w:rsidRPr="00F35AE5">
              <w:rPr>
                <w:rFonts w:eastAsia="Calibri" w:cstheme="minorHAnsi"/>
                <w:sz w:val="20"/>
                <w:szCs w:val="20"/>
              </w:rPr>
              <w:t>What is the Nicene Creed?</w:t>
            </w:r>
          </w:p>
          <w:p w14:paraId="1EF9F9BF" w14:textId="77777777" w:rsidR="009A50C0" w:rsidRPr="00F35AE5" w:rsidRDefault="009A50C0" w:rsidP="009915B2">
            <w:pPr>
              <w:spacing w:after="0" w:line="240" w:lineRule="auto"/>
              <w:rPr>
                <w:rFonts w:eastAsia="Times New Roman" w:cstheme="minorHAnsi"/>
                <w:sz w:val="20"/>
                <w:szCs w:val="20"/>
                <w:lang w:eastAsia="en-GB"/>
              </w:rPr>
            </w:pPr>
          </w:p>
          <w:p w14:paraId="54FBDCA8" w14:textId="76EEE023" w:rsidR="009A50C0" w:rsidRPr="00F35AE5" w:rsidRDefault="009A50C0" w:rsidP="009915B2">
            <w:pPr>
              <w:spacing w:after="0" w:line="240" w:lineRule="auto"/>
              <w:rPr>
                <w:rFonts w:eastAsia="Times New Roman" w:cstheme="minorHAnsi"/>
                <w:sz w:val="20"/>
                <w:szCs w:val="20"/>
                <w:lang w:eastAsia="en-GB"/>
              </w:rPr>
            </w:pPr>
            <w:r w:rsidRPr="00F35AE5">
              <w:rPr>
                <w:rFonts w:eastAsia="Calibri" w:cstheme="minorHAnsi"/>
                <w:sz w:val="20"/>
                <w:szCs w:val="20"/>
              </w:rPr>
              <w:t>The Nicene Creed</w:t>
            </w:r>
          </w:p>
        </w:tc>
        <w:tc>
          <w:tcPr>
            <w:tcW w:w="2002" w:type="dxa"/>
            <w:gridSpan w:val="2"/>
          </w:tcPr>
          <w:p w14:paraId="5D4CF1D2" w14:textId="184328CA" w:rsidR="00B9028E" w:rsidRPr="00F35AE5" w:rsidRDefault="001E2EED" w:rsidP="009915B2">
            <w:pPr>
              <w:spacing w:after="0" w:line="240" w:lineRule="auto"/>
              <w:rPr>
                <w:rFonts w:eastAsia="Times New Roman" w:cstheme="minorHAnsi"/>
                <w:sz w:val="20"/>
                <w:szCs w:val="20"/>
                <w:lang w:eastAsia="en-GB"/>
              </w:rPr>
            </w:pPr>
            <w:r w:rsidRPr="00F35AE5">
              <w:rPr>
                <w:rFonts w:eastAsia="Calibri" w:cstheme="minorHAnsi"/>
                <w:sz w:val="20"/>
                <w:szCs w:val="20"/>
              </w:rPr>
              <w:t>Nicene Creed, belief, prayer</w:t>
            </w:r>
          </w:p>
        </w:tc>
        <w:tc>
          <w:tcPr>
            <w:tcW w:w="2710" w:type="dxa"/>
            <w:shd w:val="clear" w:color="auto" w:fill="FFFFFF" w:themeFill="background1"/>
          </w:tcPr>
          <w:p w14:paraId="3D4E27E7" w14:textId="77777777" w:rsidR="00B9028E" w:rsidRPr="00F35AE5" w:rsidRDefault="00B9028E" w:rsidP="009915B2">
            <w:pPr>
              <w:keepNext/>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Main activity</w:t>
            </w:r>
          </w:p>
          <w:p w14:paraId="7716E8AD" w14:textId="4B8D637A" w:rsidR="00B9028E" w:rsidRPr="00F35AE5" w:rsidRDefault="00B9028E" w:rsidP="009915B2">
            <w:pPr>
              <w:keepNext/>
              <w:spacing w:after="0" w:line="240" w:lineRule="auto"/>
              <w:rPr>
                <w:rFonts w:eastAsia="Times New Roman" w:cstheme="minorHAnsi"/>
                <w:sz w:val="20"/>
                <w:szCs w:val="20"/>
                <w:lang w:eastAsia="en-GB"/>
              </w:rPr>
            </w:pPr>
            <w:r w:rsidRPr="00F35AE5">
              <w:rPr>
                <w:rFonts w:eastAsia="Times New Roman" w:cstheme="minorHAnsi"/>
                <w:sz w:val="20"/>
                <w:szCs w:val="20"/>
                <w:lang w:eastAsia="en-GB"/>
              </w:rPr>
              <w:t xml:space="preserve">Learn </w:t>
            </w:r>
            <w:r w:rsidRPr="00F35AE5">
              <w:rPr>
                <w:rFonts w:cstheme="minorHAnsi"/>
                <w:sz w:val="20"/>
                <w:szCs w:val="20"/>
              </w:rPr>
              <w:t xml:space="preserve">about </w:t>
            </w:r>
            <w:r w:rsidR="001E2EED" w:rsidRPr="00F35AE5">
              <w:rPr>
                <w:rFonts w:cstheme="minorHAnsi"/>
                <w:sz w:val="20"/>
                <w:szCs w:val="20"/>
              </w:rPr>
              <w:t>the Nicene Creed.</w:t>
            </w:r>
          </w:p>
          <w:p w14:paraId="44E93B0B" w14:textId="77777777" w:rsidR="00B9028E" w:rsidRPr="00F35AE5" w:rsidRDefault="00B9028E" w:rsidP="009915B2">
            <w:pPr>
              <w:keepNext/>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Independent activity</w:t>
            </w:r>
          </w:p>
          <w:p w14:paraId="6BE5E87E" w14:textId="0DBC6351" w:rsidR="00B9028E" w:rsidRPr="00F35AE5" w:rsidRDefault="00B9028E" w:rsidP="009915B2">
            <w:pPr>
              <w:keepNext/>
              <w:spacing w:after="0" w:line="240" w:lineRule="auto"/>
              <w:rPr>
                <w:rFonts w:eastAsia="Times New Roman" w:cstheme="minorHAnsi"/>
                <w:sz w:val="20"/>
                <w:szCs w:val="20"/>
                <w:lang w:eastAsia="en-GB"/>
              </w:rPr>
            </w:pPr>
            <w:r w:rsidRPr="00F35AE5">
              <w:rPr>
                <w:rFonts w:eastAsia="Calibri" w:cstheme="minorHAnsi"/>
                <w:sz w:val="20"/>
                <w:szCs w:val="20"/>
              </w:rPr>
              <w:t xml:space="preserve">Children </w:t>
            </w:r>
            <w:r w:rsidR="00987B4C" w:rsidRPr="00F35AE5">
              <w:rPr>
                <w:rFonts w:eastAsia="Calibri" w:cstheme="minorHAnsi"/>
                <w:sz w:val="20"/>
                <w:szCs w:val="20"/>
              </w:rPr>
              <w:t>explore the literary structure of the Nicene Creed</w:t>
            </w:r>
            <w:r w:rsidR="009A50C0" w:rsidRPr="00F35AE5">
              <w:rPr>
                <w:rFonts w:eastAsia="Calibri" w:cstheme="minorHAnsi"/>
                <w:sz w:val="20"/>
                <w:szCs w:val="20"/>
              </w:rPr>
              <w:t xml:space="preserve"> and its three-part structure.</w:t>
            </w:r>
            <w:r w:rsidR="00987B4C" w:rsidRPr="00F35AE5">
              <w:rPr>
                <w:rFonts w:eastAsia="Calibri" w:cstheme="minorHAnsi"/>
                <w:sz w:val="20"/>
                <w:szCs w:val="20"/>
              </w:rPr>
              <w:t xml:space="preserve"> </w:t>
            </w:r>
            <w:r w:rsidR="009A50C0" w:rsidRPr="00F35AE5">
              <w:rPr>
                <w:rFonts w:eastAsia="Calibri" w:cstheme="minorHAnsi"/>
                <w:sz w:val="20"/>
                <w:szCs w:val="20"/>
              </w:rPr>
              <w:t>They</w:t>
            </w:r>
            <w:r w:rsidR="00987B4C" w:rsidRPr="00F35AE5">
              <w:rPr>
                <w:rFonts w:eastAsia="Calibri" w:cstheme="minorHAnsi"/>
                <w:sz w:val="20"/>
                <w:szCs w:val="20"/>
              </w:rPr>
              <w:t xml:space="preserve"> then write about the meaning of the prayer, who says it and when it might be said.</w:t>
            </w:r>
            <w:r w:rsidRPr="00F35AE5">
              <w:rPr>
                <w:rFonts w:eastAsia="Calibri" w:cstheme="minorHAnsi"/>
                <w:sz w:val="20"/>
                <w:szCs w:val="20"/>
              </w:rPr>
              <w:t xml:space="preserve"> </w:t>
            </w:r>
          </w:p>
        </w:tc>
        <w:tc>
          <w:tcPr>
            <w:tcW w:w="2356" w:type="dxa"/>
            <w:gridSpan w:val="2"/>
            <w:shd w:val="clear" w:color="auto" w:fill="FFFFFF" w:themeFill="background1"/>
          </w:tcPr>
          <w:p w14:paraId="554A14DE" w14:textId="77777777" w:rsidR="001E2EED" w:rsidRPr="00F35AE5" w:rsidRDefault="001E2EED" w:rsidP="009915B2">
            <w:pPr>
              <w:spacing w:after="0" w:line="240" w:lineRule="auto"/>
              <w:rPr>
                <w:rFonts w:eastAsia="Calibri" w:cstheme="minorHAnsi"/>
                <w:sz w:val="20"/>
                <w:szCs w:val="20"/>
              </w:rPr>
            </w:pPr>
            <w:r w:rsidRPr="00F35AE5">
              <w:rPr>
                <w:rFonts w:eastAsia="Calibri" w:cstheme="minorHAnsi"/>
                <w:sz w:val="20"/>
                <w:szCs w:val="20"/>
              </w:rPr>
              <w:t>Classroom resources ‘The Nicene Creed’ (CR_Y6_B1_L08) and ‘Christian Bible covenant timeline’ (CR_Y6_B1_L05)</w:t>
            </w:r>
          </w:p>
          <w:p w14:paraId="6E15167E" w14:textId="160F5920" w:rsidR="00B9028E" w:rsidRPr="00F35AE5" w:rsidRDefault="001E2EED" w:rsidP="009915B2">
            <w:pPr>
              <w:spacing w:after="0" w:line="240" w:lineRule="auto"/>
              <w:rPr>
                <w:rFonts w:eastAsia="Times New Roman" w:cstheme="minorHAnsi"/>
                <w:sz w:val="20"/>
                <w:szCs w:val="20"/>
                <w:lang w:eastAsia="en-GB"/>
              </w:rPr>
            </w:pPr>
            <w:r w:rsidRPr="00F35AE5">
              <w:rPr>
                <w:rFonts w:eastAsia="Calibri" w:cstheme="minorHAnsi"/>
                <w:sz w:val="20"/>
                <w:szCs w:val="20"/>
              </w:rPr>
              <w:t>Activity sheet ‘Exploring the Nicene Creed’ (AS_Y6_B1_L08)</w:t>
            </w:r>
          </w:p>
        </w:tc>
        <w:tc>
          <w:tcPr>
            <w:tcW w:w="2341" w:type="dxa"/>
          </w:tcPr>
          <w:p w14:paraId="3A0CCF31" w14:textId="2089544E" w:rsidR="00B9028E" w:rsidRPr="00F35AE5" w:rsidRDefault="001E2EED" w:rsidP="009915B2">
            <w:pPr>
              <w:spacing w:after="0" w:line="240" w:lineRule="auto"/>
              <w:rPr>
                <w:rFonts w:eastAsia="Times New Roman" w:cstheme="minorHAnsi"/>
                <w:sz w:val="20"/>
                <w:szCs w:val="20"/>
                <w:lang w:eastAsia="en-GB"/>
              </w:rPr>
            </w:pPr>
            <w:r w:rsidRPr="00F35AE5">
              <w:rPr>
                <w:rFonts w:eastAsia="Calibri" w:cstheme="minorHAnsi"/>
                <w:sz w:val="20"/>
                <w:szCs w:val="20"/>
              </w:rPr>
              <w:t>Can children identify the three parts of the Nicene Creed and explain what Christian beliefs about God the Father, God the Son and God the Holy Spirit the Creed contains?</w:t>
            </w:r>
          </w:p>
        </w:tc>
      </w:tr>
      <w:tr w:rsidR="00B07AF8" w:rsidRPr="00F35AE5" w14:paraId="387E0986" w14:textId="77777777" w:rsidTr="1A293F05">
        <w:trPr>
          <w:tblCellSpacing w:w="15" w:type="dxa"/>
        </w:trPr>
        <w:tc>
          <w:tcPr>
            <w:tcW w:w="1090" w:type="dxa"/>
            <w:shd w:val="clear" w:color="auto" w:fill="76CA5C"/>
            <w:vAlign w:val="center"/>
          </w:tcPr>
          <w:p w14:paraId="3A642595" w14:textId="77BA64F3" w:rsidR="00B07AF8" w:rsidRPr="00F35AE5" w:rsidRDefault="00B07AF8" w:rsidP="009915B2">
            <w:pPr>
              <w:keepNext/>
              <w:spacing w:after="0" w:line="240" w:lineRule="auto"/>
              <w:rPr>
                <w:rFonts w:eastAsia="Times New Roman" w:cstheme="minorHAnsi"/>
                <w:sz w:val="20"/>
                <w:szCs w:val="20"/>
                <w:lang w:eastAsia="en-GB"/>
              </w:rPr>
            </w:pPr>
            <w:r w:rsidRPr="00F35AE5">
              <w:rPr>
                <w:rFonts w:eastAsia="Times New Roman" w:cstheme="minorHAnsi"/>
                <w:b/>
                <w:bCs/>
                <w:sz w:val="20"/>
                <w:szCs w:val="20"/>
                <w:lang w:eastAsia="en-GB"/>
              </w:rPr>
              <w:lastRenderedPageBreak/>
              <w:t>Lesson no.</w:t>
            </w:r>
          </w:p>
        </w:tc>
        <w:tc>
          <w:tcPr>
            <w:tcW w:w="2640" w:type="dxa"/>
            <w:shd w:val="clear" w:color="auto" w:fill="76CA5C"/>
            <w:vAlign w:val="center"/>
          </w:tcPr>
          <w:p w14:paraId="2F029C92" w14:textId="44BFB603" w:rsidR="00B07AF8" w:rsidRPr="00F35AE5" w:rsidRDefault="00B07AF8" w:rsidP="009915B2">
            <w:pPr>
              <w:keepNext/>
              <w:spacing w:after="0" w:line="240" w:lineRule="auto"/>
              <w:rPr>
                <w:rFonts w:eastAsia="Calibri" w:cstheme="minorHAnsi"/>
                <w:sz w:val="20"/>
                <w:szCs w:val="20"/>
              </w:rPr>
            </w:pPr>
            <w:r w:rsidRPr="00F35AE5">
              <w:rPr>
                <w:rFonts w:eastAsia="Times New Roman" w:cstheme="minorHAnsi"/>
                <w:b/>
                <w:bCs/>
                <w:sz w:val="20"/>
                <w:szCs w:val="20"/>
                <w:lang w:eastAsia="en-GB"/>
              </w:rPr>
              <w:t>Red linked outcomes</w:t>
            </w:r>
          </w:p>
        </w:tc>
        <w:tc>
          <w:tcPr>
            <w:tcW w:w="2356" w:type="dxa"/>
            <w:gridSpan w:val="2"/>
            <w:shd w:val="clear" w:color="auto" w:fill="76CA5C"/>
            <w:vAlign w:val="center"/>
          </w:tcPr>
          <w:p w14:paraId="123D65E8" w14:textId="09B6751F" w:rsidR="00B07AF8" w:rsidRPr="00F35AE5" w:rsidRDefault="00B07AF8" w:rsidP="009915B2">
            <w:pPr>
              <w:keepNext/>
              <w:spacing w:after="0" w:line="240" w:lineRule="auto"/>
              <w:rPr>
                <w:rFonts w:eastAsia="Times New Roman" w:cstheme="minorHAnsi"/>
                <w:sz w:val="20"/>
                <w:szCs w:val="20"/>
                <w:lang w:eastAsia="en-GB"/>
              </w:rPr>
            </w:pPr>
            <w:r w:rsidRPr="00F35AE5">
              <w:rPr>
                <w:rFonts w:eastAsia="Times New Roman" w:cstheme="minorHAnsi"/>
                <w:b/>
                <w:bCs/>
                <w:sz w:val="20"/>
                <w:szCs w:val="20"/>
                <w:lang w:eastAsia="en-GB"/>
              </w:rPr>
              <w:t>Title/Scripture</w:t>
            </w:r>
          </w:p>
        </w:tc>
        <w:tc>
          <w:tcPr>
            <w:tcW w:w="2002" w:type="dxa"/>
            <w:gridSpan w:val="2"/>
            <w:shd w:val="clear" w:color="auto" w:fill="76CA5C"/>
            <w:vAlign w:val="center"/>
          </w:tcPr>
          <w:p w14:paraId="587B3917" w14:textId="37B7EC8C" w:rsidR="00B07AF8" w:rsidRPr="00F35AE5" w:rsidRDefault="00B07AF8" w:rsidP="009915B2">
            <w:pPr>
              <w:keepNext/>
              <w:spacing w:after="0" w:line="240" w:lineRule="auto"/>
              <w:rPr>
                <w:rFonts w:eastAsia="Calibri" w:cstheme="minorHAnsi"/>
                <w:i/>
                <w:iCs/>
                <w:sz w:val="20"/>
                <w:szCs w:val="20"/>
              </w:rPr>
            </w:pPr>
            <w:r w:rsidRPr="00F35AE5">
              <w:rPr>
                <w:rFonts w:eastAsia="Times New Roman" w:cstheme="minorHAnsi"/>
                <w:b/>
                <w:bCs/>
                <w:sz w:val="20"/>
                <w:szCs w:val="20"/>
                <w:lang w:eastAsia="en-GB"/>
              </w:rPr>
              <w:t>Key vocabulary</w:t>
            </w:r>
          </w:p>
        </w:tc>
        <w:tc>
          <w:tcPr>
            <w:tcW w:w="2710" w:type="dxa"/>
            <w:shd w:val="clear" w:color="auto" w:fill="76CA5C"/>
            <w:vAlign w:val="center"/>
          </w:tcPr>
          <w:p w14:paraId="0A4A0FF5" w14:textId="25FA78E0" w:rsidR="00B07AF8" w:rsidRPr="00F35AE5" w:rsidRDefault="00B07AF8" w:rsidP="009915B2">
            <w:pPr>
              <w:keepNext/>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Teaching activities</w:t>
            </w:r>
          </w:p>
        </w:tc>
        <w:tc>
          <w:tcPr>
            <w:tcW w:w="2356" w:type="dxa"/>
            <w:gridSpan w:val="2"/>
            <w:shd w:val="clear" w:color="auto" w:fill="76CA5C"/>
            <w:vAlign w:val="center"/>
          </w:tcPr>
          <w:p w14:paraId="5652F35C" w14:textId="14FBDDD4" w:rsidR="00B07AF8" w:rsidRPr="00F35AE5" w:rsidRDefault="00B07AF8" w:rsidP="009915B2">
            <w:pPr>
              <w:keepNext/>
              <w:spacing w:after="0" w:line="240" w:lineRule="auto"/>
              <w:rPr>
                <w:rFonts w:eastAsia="Times New Roman" w:cstheme="minorHAnsi"/>
                <w:sz w:val="20"/>
                <w:szCs w:val="20"/>
                <w:lang w:eastAsia="en-GB"/>
              </w:rPr>
            </w:pPr>
            <w:r w:rsidRPr="00F35AE5">
              <w:rPr>
                <w:rFonts w:eastAsia="Times New Roman" w:cstheme="minorHAnsi"/>
                <w:b/>
                <w:bCs/>
                <w:sz w:val="20"/>
                <w:szCs w:val="20"/>
                <w:lang w:eastAsia="en-GB"/>
              </w:rPr>
              <w:t>Resources</w:t>
            </w:r>
          </w:p>
        </w:tc>
        <w:tc>
          <w:tcPr>
            <w:tcW w:w="2341" w:type="dxa"/>
            <w:shd w:val="clear" w:color="auto" w:fill="76CA5C"/>
            <w:vAlign w:val="center"/>
          </w:tcPr>
          <w:p w14:paraId="474EE398" w14:textId="1D79C730" w:rsidR="00B07AF8" w:rsidRPr="00F35AE5" w:rsidRDefault="00B07AF8" w:rsidP="009915B2">
            <w:pPr>
              <w:keepNext/>
              <w:spacing w:after="0" w:line="240" w:lineRule="auto"/>
              <w:rPr>
                <w:rFonts w:eastAsia="Calibri" w:cstheme="minorHAnsi"/>
                <w:sz w:val="20"/>
                <w:szCs w:val="20"/>
              </w:rPr>
            </w:pPr>
            <w:r w:rsidRPr="00F35AE5">
              <w:rPr>
                <w:rFonts w:eastAsia="Times New Roman" w:cstheme="minorHAnsi"/>
                <w:b/>
                <w:bCs/>
                <w:sz w:val="20"/>
                <w:szCs w:val="20"/>
                <w:lang w:eastAsia="en-GB"/>
              </w:rPr>
              <w:t xml:space="preserve">Lesson assessment focus </w:t>
            </w:r>
          </w:p>
        </w:tc>
      </w:tr>
      <w:tr w:rsidR="00B07AF8" w:rsidRPr="00F35AE5" w14:paraId="00E206F7" w14:textId="77777777" w:rsidTr="1A293F05">
        <w:trPr>
          <w:tblCellSpacing w:w="15" w:type="dxa"/>
        </w:trPr>
        <w:tc>
          <w:tcPr>
            <w:tcW w:w="1090" w:type="dxa"/>
          </w:tcPr>
          <w:p w14:paraId="12F0F663" w14:textId="7E84BBFC" w:rsidR="00B07AF8" w:rsidRPr="00F35AE5" w:rsidRDefault="00B07AF8" w:rsidP="009915B2">
            <w:pPr>
              <w:keepNext/>
              <w:spacing w:after="0" w:line="240" w:lineRule="auto"/>
            </w:pPr>
            <w:r w:rsidRPr="1A293F05">
              <w:rPr>
                <w:rFonts w:eastAsia="Times New Roman"/>
                <w:sz w:val="20"/>
                <w:szCs w:val="20"/>
                <w:lang w:eastAsia="en-GB"/>
              </w:rPr>
              <w:t>9</w:t>
            </w:r>
          </w:p>
          <w:p w14:paraId="7541FD4C" w14:textId="529DA5EE" w:rsidR="00B07AF8" w:rsidRPr="00F35AE5" w:rsidRDefault="3A149AD4" w:rsidP="009915B2">
            <w:pPr>
              <w:keepNext/>
              <w:spacing w:after="0" w:line="240" w:lineRule="auto"/>
            </w:pPr>
            <w:r w:rsidRPr="1A293F05">
              <w:rPr>
                <w:rFonts w:eastAsia="Times New Roman"/>
                <w:sz w:val="20"/>
                <w:szCs w:val="20"/>
                <w:lang w:eastAsia="en-GB"/>
              </w:rPr>
              <w:t>(Flexible)</w:t>
            </w:r>
          </w:p>
        </w:tc>
        <w:tc>
          <w:tcPr>
            <w:tcW w:w="2640" w:type="dxa"/>
          </w:tcPr>
          <w:p w14:paraId="7F9F5354" w14:textId="75379D74" w:rsidR="00B07AF8" w:rsidRPr="00F35AE5" w:rsidRDefault="009A50C0" w:rsidP="009915B2">
            <w:pPr>
              <w:keepNext/>
              <w:spacing w:after="0" w:line="240" w:lineRule="auto"/>
              <w:rPr>
                <w:rFonts w:eastAsia="Times New Roman" w:cstheme="minorHAnsi"/>
                <w:sz w:val="20"/>
                <w:szCs w:val="20"/>
                <w:lang w:eastAsia="en-GB"/>
              </w:rPr>
            </w:pPr>
            <w:r w:rsidRPr="00F35AE5">
              <w:rPr>
                <w:rFonts w:eastAsia="Calibri" w:cstheme="minorHAnsi"/>
                <w:sz w:val="20"/>
                <w:szCs w:val="20"/>
              </w:rPr>
              <w:t>U6.1.6. Show some understanding of the Christian belief that in Jesus a new covenant is made and through him the relationship with God can be restored making links with John (1:1–5, 16–18) and the Nicene Creed</w:t>
            </w:r>
            <w:r w:rsidR="009915B2">
              <w:rPr>
                <w:rFonts w:eastAsia="Calibri" w:cstheme="minorHAnsi"/>
                <w:sz w:val="20"/>
                <w:szCs w:val="20"/>
              </w:rPr>
              <w:t>.</w:t>
            </w:r>
          </w:p>
        </w:tc>
        <w:tc>
          <w:tcPr>
            <w:tcW w:w="2356" w:type="dxa"/>
            <w:gridSpan w:val="2"/>
          </w:tcPr>
          <w:p w14:paraId="129B8991" w14:textId="77777777" w:rsidR="00B07AF8" w:rsidRPr="00F35AE5" w:rsidRDefault="009A50C0" w:rsidP="009915B2">
            <w:pPr>
              <w:keepNext/>
              <w:spacing w:after="0" w:line="240" w:lineRule="auto"/>
              <w:rPr>
                <w:rFonts w:eastAsia="Calibri" w:cstheme="minorHAnsi"/>
                <w:sz w:val="20"/>
                <w:szCs w:val="20"/>
              </w:rPr>
            </w:pPr>
            <w:r w:rsidRPr="00F35AE5">
              <w:rPr>
                <w:rFonts w:eastAsia="Calibri" w:cstheme="minorHAnsi"/>
                <w:sz w:val="20"/>
                <w:szCs w:val="20"/>
              </w:rPr>
              <w:t>How is the Nicene Creed used?</w:t>
            </w:r>
          </w:p>
          <w:p w14:paraId="3CA49463" w14:textId="77777777" w:rsidR="009A50C0" w:rsidRPr="00F35AE5" w:rsidRDefault="009A50C0" w:rsidP="009915B2">
            <w:pPr>
              <w:keepNext/>
              <w:spacing w:after="0" w:line="240" w:lineRule="auto"/>
              <w:rPr>
                <w:rFonts w:eastAsia="Times New Roman" w:cstheme="minorHAnsi"/>
                <w:sz w:val="20"/>
                <w:szCs w:val="20"/>
                <w:lang w:eastAsia="en-GB"/>
              </w:rPr>
            </w:pPr>
          </w:p>
          <w:p w14:paraId="1E4CAE23" w14:textId="10DD8198" w:rsidR="009A50C0" w:rsidRPr="00F35AE5" w:rsidRDefault="009A50C0" w:rsidP="009915B2">
            <w:pPr>
              <w:keepNext/>
              <w:spacing w:after="0" w:line="240" w:lineRule="auto"/>
              <w:rPr>
                <w:rFonts w:eastAsia="Times New Roman" w:cstheme="minorHAnsi"/>
                <w:sz w:val="20"/>
                <w:szCs w:val="20"/>
                <w:lang w:eastAsia="en-GB"/>
              </w:rPr>
            </w:pPr>
            <w:r w:rsidRPr="00F35AE5">
              <w:rPr>
                <w:rFonts w:eastAsia="Calibri" w:cstheme="minorHAnsi"/>
                <w:sz w:val="20"/>
                <w:szCs w:val="20"/>
              </w:rPr>
              <w:t>The Nicene Creed</w:t>
            </w:r>
          </w:p>
        </w:tc>
        <w:tc>
          <w:tcPr>
            <w:tcW w:w="2002" w:type="dxa"/>
            <w:gridSpan w:val="2"/>
          </w:tcPr>
          <w:p w14:paraId="7EC1287D" w14:textId="287B5A46" w:rsidR="00B07AF8" w:rsidRPr="00F35AE5" w:rsidRDefault="009A50C0" w:rsidP="009915B2">
            <w:pPr>
              <w:keepNext/>
              <w:spacing w:after="0" w:line="240" w:lineRule="auto"/>
              <w:rPr>
                <w:rFonts w:eastAsia="Times New Roman" w:cstheme="minorHAnsi"/>
                <w:sz w:val="20"/>
                <w:szCs w:val="20"/>
                <w:lang w:eastAsia="en-GB"/>
              </w:rPr>
            </w:pPr>
            <w:r w:rsidRPr="00F35AE5">
              <w:rPr>
                <w:rFonts w:eastAsia="Calibri" w:cstheme="minorHAnsi"/>
                <w:sz w:val="20"/>
                <w:szCs w:val="20"/>
              </w:rPr>
              <w:t>Nicene Creed, belief, prayer, statement of faith</w:t>
            </w:r>
          </w:p>
        </w:tc>
        <w:tc>
          <w:tcPr>
            <w:tcW w:w="2710" w:type="dxa"/>
            <w:shd w:val="clear" w:color="auto" w:fill="FFFFFF" w:themeFill="background1"/>
          </w:tcPr>
          <w:p w14:paraId="4B8079FF" w14:textId="77777777" w:rsidR="00B07AF8" w:rsidRPr="00F35AE5" w:rsidRDefault="00B07AF8" w:rsidP="009915B2">
            <w:pPr>
              <w:keepNext/>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Main activity</w:t>
            </w:r>
          </w:p>
          <w:p w14:paraId="7A457F38" w14:textId="6A49BF7D" w:rsidR="00B07AF8" w:rsidRPr="00F35AE5" w:rsidRDefault="009A50C0" w:rsidP="009915B2">
            <w:pPr>
              <w:keepNext/>
              <w:spacing w:after="0" w:line="240" w:lineRule="auto"/>
              <w:rPr>
                <w:rFonts w:eastAsia="Times New Roman" w:cstheme="minorHAnsi"/>
                <w:sz w:val="20"/>
                <w:szCs w:val="20"/>
                <w:lang w:eastAsia="en-GB"/>
              </w:rPr>
            </w:pPr>
            <w:r w:rsidRPr="00F35AE5">
              <w:rPr>
                <w:rFonts w:eastAsia="Times New Roman" w:cstheme="minorHAnsi"/>
                <w:sz w:val="20"/>
                <w:szCs w:val="20"/>
                <w:lang w:eastAsia="en-GB"/>
              </w:rPr>
              <w:t>Learn how Christians use the Nicene Creed in prayer and worship</w:t>
            </w:r>
            <w:r w:rsidR="00B07AF8" w:rsidRPr="00F35AE5">
              <w:rPr>
                <w:rFonts w:eastAsia="Times New Roman" w:cstheme="minorHAnsi"/>
                <w:sz w:val="20"/>
                <w:szCs w:val="20"/>
                <w:lang w:eastAsia="en-GB"/>
              </w:rPr>
              <w:t>.</w:t>
            </w:r>
          </w:p>
          <w:p w14:paraId="572E8FB6" w14:textId="77777777" w:rsidR="00B07AF8" w:rsidRPr="00F35AE5" w:rsidRDefault="00B07AF8" w:rsidP="009915B2">
            <w:pPr>
              <w:keepNext/>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Independent activity</w:t>
            </w:r>
          </w:p>
          <w:p w14:paraId="304C2970" w14:textId="0ADDC129" w:rsidR="00B07AF8" w:rsidRPr="00F35AE5" w:rsidRDefault="009A50C0" w:rsidP="009915B2">
            <w:pPr>
              <w:keepNext/>
              <w:spacing w:after="0" w:line="240" w:lineRule="auto"/>
              <w:rPr>
                <w:rFonts w:eastAsia="Times New Roman" w:cstheme="minorHAnsi"/>
                <w:sz w:val="20"/>
                <w:szCs w:val="20"/>
                <w:lang w:eastAsia="en-GB"/>
              </w:rPr>
            </w:pPr>
            <w:r w:rsidRPr="00F35AE5">
              <w:rPr>
                <w:rFonts w:eastAsia="Calibri" w:cstheme="minorHAnsi"/>
                <w:sz w:val="20"/>
                <w:szCs w:val="20"/>
              </w:rPr>
              <w:t xml:space="preserve">Children </w:t>
            </w:r>
            <w:r w:rsidRPr="00F35AE5">
              <w:rPr>
                <w:rFonts w:eastAsia="Calibri" w:cstheme="minorHAnsi"/>
                <w:sz w:val="20"/>
                <w:szCs w:val="20"/>
                <w:lang w:val="en-US"/>
              </w:rPr>
              <w:t>explore how the Nicene Creed is lived out by Christians</w:t>
            </w:r>
            <w:r w:rsidRPr="00F35AE5">
              <w:rPr>
                <w:rFonts w:eastAsia="Calibri" w:cstheme="minorHAnsi"/>
                <w:sz w:val="20"/>
                <w:szCs w:val="20"/>
              </w:rPr>
              <w:t xml:space="preserve"> in prayerful action</w:t>
            </w:r>
            <w:r w:rsidR="00B07AF8" w:rsidRPr="00F35AE5">
              <w:rPr>
                <w:rFonts w:eastAsia="Times New Roman" w:cstheme="minorHAnsi"/>
                <w:sz w:val="20"/>
                <w:szCs w:val="20"/>
                <w:lang w:eastAsia="en-GB"/>
              </w:rPr>
              <w:t>.</w:t>
            </w:r>
          </w:p>
          <w:p w14:paraId="74DE6BE0" w14:textId="77777777" w:rsidR="00B07AF8" w:rsidRPr="00F35AE5" w:rsidRDefault="00B07AF8" w:rsidP="009915B2">
            <w:pPr>
              <w:keepNext/>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Alternative independent activity</w:t>
            </w:r>
          </w:p>
          <w:p w14:paraId="533B30F4" w14:textId="51AA98F7" w:rsidR="00B07AF8" w:rsidRPr="00F35AE5" w:rsidRDefault="00B07AF8" w:rsidP="009915B2">
            <w:pPr>
              <w:keepNext/>
              <w:spacing w:after="0" w:line="240" w:lineRule="auto"/>
              <w:rPr>
                <w:rFonts w:eastAsia="Times New Roman" w:cstheme="minorHAnsi"/>
                <w:b/>
                <w:bCs/>
                <w:sz w:val="20"/>
                <w:szCs w:val="20"/>
                <w:lang w:eastAsia="en-GB"/>
              </w:rPr>
            </w:pPr>
            <w:r w:rsidRPr="00F35AE5">
              <w:rPr>
                <w:rFonts w:eastAsia="Calibri" w:cstheme="minorHAnsi"/>
                <w:sz w:val="20"/>
                <w:szCs w:val="20"/>
              </w:rPr>
              <w:t xml:space="preserve">Children </w:t>
            </w:r>
            <w:r w:rsidR="00C564D4" w:rsidRPr="00F35AE5">
              <w:rPr>
                <w:rFonts w:eastAsia="Calibri" w:cstheme="minorHAnsi"/>
                <w:sz w:val="20"/>
                <w:szCs w:val="20"/>
              </w:rPr>
              <w:t>rank</w:t>
            </w:r>
            <w:r w:rsidR="009A50C0" w:rsidRPr="00F35AE5">
              <w:rPr>
                <w:rFonts w:eastAsia="Calibri" w:cstheme="minorHAnsi"/>
                <w:sz w:val="20"/>
                <w:szCs w:val="20"/>
              </w:rPr>
              <w:t xml:space="preserve"> the nine reasons for prayer from most important to least important</w:t>
            </w:r>
            <w:r w:rsidRPr="00F35AE5">
              <w:rPr>
                <w:rFonts w:eastAsia="Calibri" w:cstheme="minorHAnsi"/>
                <w:sz w:val="20"/>
                <w:szCs w:val="20"/>
              </w:rPr>
              <w:t>.</w:t>
            </w:r>
          </w:p>
        </w:tc>
        <w:tc>
          <w:tcPr>
            <w:tcW w:w="2356" w:type="dxa"/>
            <w:gridSpan w:val="2"/>
            <w:shd w:val="clear" w:color="auto" w:fill="FFFFFF" w:themeFill="background1"/>
          </w:tcPr>
          <w:p w14:paraId="08870EB7" w14:textId="77777777" w:rsidR="009A50C0" w:rsidRPr="00F35AE5" w:rsidRDefault="009A50C0" w:rsidP="009915B2">
            <w:pPr>
              <w:spacing w:after="0" w:line="240" w:lineRule="auto"/>
              <w:rPr>
                <w:rFonts w:eastAsia="Calibri" w:cstheme="minorHAnsi"/>
                <w:sz w:val="20"/>
                <w:szCs w:val="20"/>
              </w:rPr>
            </w:pPr>
            <w:r w:rsidRPr="00F35AE5">
              <w:rPr>
                <w:rFonts w:eastAsia="Calibri" w:cstheme="minorHAnsi"/>
                <w:sz w:val="20"/>
                <w:szCs w:val="20"/>
              </w:rPr>
              <w:t>Classroom resource ‘The Nicene Creed’ (CR_Y6_B1_L08)</w:t>
            </w:r>
          </w:p>
          <w:p w14:paraId="20D1F010" w14:textId="404C2519" w:rsidR="00B07AF8" w:rsidRPr="00F35AE5" w:rsidRDefault="009A50C0" w:rsidP="009915B2">
            <w:pPr>
              <w:keepNext/>
              <w:spacing w:after="0" w:line="240" w:lineRule="auto"/>
              <w:rPr>
                <w:rFonts w:eastAsia="Times New Roman" w:cstheme="minorHAnsi"/>
                <w:sz w:val="20"/>
                <w:szCs w:val="20"/>
                <w:lang w:eastAsia="en-GB"/>
              </w:rPr>
            </w:pPr>
            <w:r w:rsidRPr="00F35AE5">
              <w:rPr>
                <w:rFonts w:eastAsia="Calibri" w:cstheme="minorHAnsi"/>
                <w:sz w:val="20"/>
                <w:szCs w:val="20"/>
              </w:rPr>
              <w:t>Activity sheets ‘Exploring the Nicene Creed’ (AS_Y6_B1_L08), ‘Living out the Nicene Creed’ (AS_Y6_B1_L09a) and ‘Reasons for prayer’ (AS_Y6_B1_L09b)</w:t>
            </w:r>
          </w:p>
        </w:tc>
        <w:tc>
          <w:tcPr>
            <w:tcW w:w="2341" w:type="dxa"/>
          </w:tcPr>
          <w:p w14:paraId="30F34D1C" w14:textId="59383222" w:rsidR="00B07AF8" w:rsidRPr="00F35AE5" w:rsidRDefault="009A50C0" w:rsidP="009915B2">
            <w:pPr>
              <w:keepNext/>
              <w:spacing w:after="0" w:line="240" w:lineRule="auto"/>
              <w:rPr>
                <w:rFonts w:eastAsia="Times New Roman" w:cstheme="minorHAnsi"/>
                <w:sz w:val="20"/>
                <w:szCs w:val="20"/>
                <w:lang w:eastAsia="en-GB"/>
              </w:rPr>
            </w:pPr>
            <w:r w:rsidRPr="00F35AE5">
              <w:rPr>
                <w:rFonts w:eastAsia="Calibri" w:cstheme="minorHAnsi"/>
                <w:sz w:val="20"/>
                <w:szCs w:val="20"/>
              </w:rPr>
              <w:t>Can children explain different ways the Nicene Creed can be used as a prayer, and how it is used as a guide for practical action in everyday life?</w:t>
            </w:r>
          </w:p>
        </w:tc>
      </w:tr>
      <w:tr w:rsidR="00B07AF8" w:rsidRPr="00F35AE5" w14:paraId="121A9E65" w14:textId="77777777" w:rsidTr="1A293F05">
        <w:trPr>
          <w:tblCellSpacing w:w="15" w:type="dxa"/>
        </w:trPr>
        <w:tc>
          <w:tcPr>
            <w:tcW w:w="1090" w:type="dxa"/>
          </w:tcPr>
          <w:p w14:paraId="1EC6D745" w14:textId="52D85E4F" w:rsidR="00B07AF8" w:rsidRPr="00F35AE5" w:rsidRDefault="00B07AF8" w:rsidP="009915B2">
            <w:pPr>
              <w:spacing w:after="0" w:line="240" w:lineRule="auto"/>
            </w:pPr>
            <w:r w:rsidRPr="1A293F05">
              <w:rPr>
                <w:rFonts w:eastAsia="Times New Roman"/>
                <w:sz w:val="20"/>
                <w:szCs w:val="20"/>
                <w:lang w:eastAsia="en-GB"/>
              </w:rPr>
              <w:t>10</w:t>
            </w:r>
          </w:p>
          <w:p w14:paraId="6F3A0903" w14:textId="41661A35" w:rsidR="00B07AF8" w:rsidRPr="00F35AE5" w:rsidRDefault="0D0D4394" w:rsidP="009915B2">
            <w:pPr>
              <w:spacing w:after="0" w:line="240" w:lineRule="auto"/>
            </w:pPr>
            <w:r w:rsidRPr="1A293F05">
              <w:rPr>
                <w:rFonts w:eastAsia="Times New Roman"/>
                <w:sz w:val="20"/>
                <w:szCs w:val="20"/>
                <w:lang w:eastAsia="en-GB"/>
              </w:rPr>
              <w:t>(Core)</w:t>
            </w:r>
          </w:p>
        </w:tc>
        <w:tc>
          <w:tcPr>
            <w:tcW w:w="2640" w:type="dxa"/>
          </w:tcPr>
          <w:p w14:paraId="732D6840" w14:textId="31E6D934" w:rsidR="009A50C0" w:rsidRPr="00F35AE5" w:rsidRDefault="009A50C0" w:rsidP="009915B2">
            <w:pPr>
              <w:spacing w:after="0" w:line="240" w:lineRule="auto"/>
              <w:rPr>
                <w:rFonts w:eastAsia="Calibri" w:cstheme="minorHAnsi"/>
                <w:sz w:val="20"/>
                <w:szCs w:val="20"/>
              </w:rPr>
            </w:pPr>
            <w:r w:rsidRPr="00F35AE5">
              <w:rPr>
                <w:rFonts w:eastAsia="Calibri" w:cstheme="minorHAnsi"/>
                <w:sz w:val="20"/>
                <w:szCs w:val="20"/>
              </w:rPr>
              <w:t>U6.1.2</w:t>
            </w:r>
            <w:r w:rsidR="000C4893" w:rsidRPr="00F35AE5">
              <w:rPr>
                <w:rFonts w:eastAsia="Calibri" w:cstheme="minorHAnsi"/>
                <w:sz w:val="20"/>
                <w:szCs w:val="20"/>
              </w:rPr>
              <w:t>.</w:t>
            </w:r>
            <w:r w:rsidRPr="00F35AE5">
              <w:rPr>
                <w:rFonts w:eastAsia="Calibri" w:cstheme="minorHAnsi"/>
                <w:sz w:val="20"/>
                <w:szCs w:val="20"/>
              </w:rPr>
              <w:t xml:space="preserve"> Simply explain the</w:t>
            </w:r>
            <w:r w:rsidR="00C564D4" w:rsidRPr="00F35AE5">
              <w:rPr>
                <w:rFonts w:eastAsia="Calibri" w:cstheme="minorHAnsi"/>
                <w:sz w:val="20"/>
                <w:szCs w:val="20"/>
              </w:rPr>
              <w:t xml:space="preserve"> </w:t>
            </w:r>
            <w:r w:rsidRPr="00F35AE5">
              <w:rPr>
                <w:rFonts w:eastAsia="Calibri" w:cstheme="minorHAnsi"/>
                <w:sz w:val="20"/>
                <w:szCs w:val="20"/>
              </w:rPr>
              <w:t xml:space="preserve">Church’s teaching on the purpose of the second Creation story and the purpose of scientific accounts, referencing </w:t>
            </w:r>
            <w:r w:rsidRPr="00F35AE5">
              <w:rPr>
                <w:rFonts w:eastAsia="Calibri" w:cstheme="minorHAnsi"/>
                <w:i/>
                <w:iCs/>
                <w:sz w:val="20"/>
                <w:szCs w:val="20"/>
              </w:rPr>
              <w:t>Laudato Si’</w:t>
            </w:r>
            <w:r w:rsidRPr="00F35AE5">
              <w:rPr>
                <w:rFonts w:eastAsia="Calibri" w:cstheme="minorHAnsi"/>
                <w:sz w:val="20"/>
                <w:szCs w:val="20"/>
              </w:rPr>
              <w:t xml:space="preserve"> 66–67. Make links with the term ‘stewardship’.</w:t>
            </w:r>
          </w:p>
          <w:p w14:paraId="30054DD8" w14:textId="00275B76" w:rsidR="009A50C0" w:rsidRPr="00F35AE5" w:rsidRDefault="009A50C0" w:rsidP="009915B2">
            <w:pPr>
              <w:spacing w:after="0" w:line="240" w:lineRule="auto"/>
              <w:rPr>
                <w:rFonts w:eastAsia="Calibri" w:cstheme="minorHAnsi"/>
                <w:sz w:val="20"/>
                <w:szCs w:val="20"/>
              </w:rPr>
            </w:pPr>
            <w:r w:rsidRPr="00F35AE5">
              <w:rPr>
                <w:rFonts w:eastAsia="Calibri" w:cstheme="minorHAnsi"/>
                <w:sz w:val="20"/>
                <w:szCs w:val="20"/>
              </w:rPr>
              <w:t>R6.1.1</w:t>
            </w:r>
            <w:r w:rsidR="000C4893" w:rsidRPr="00F35AE5">
              <w:rPr>
                <w:rFonts w:eastAsia="Calibri" w:cstheme="minorHAnsi"/>
                <w:sz w:val="20"/>
                <w:szCs w:val="20"/>
              </w:rPr>
              <w:t>.</w:t>
            </w:r>
            <w:r w:rsidRPr="00F35AE5">
              <w:rPr>
                <w:rFonts w:eastAsia="Calibri" w:cstheme="minorHAnsi"/>
                <w:sz w:val="20"/>
                <w:szCs w:val="20"/>
              </w:rPr>
              <w:t xml:space="preserve"> Considering the ways in which their life and the life of their communities could be transformed by taking seriously the belief in the innate dignity and equality of all human beings. (RVE) </w:t>
            </w:r>
          </w:p>
          <w:p w14:paraId="2078AC15" w14:textId="00EC80DB" w:rsidR="00B07AF8" w:rsidRPr="00F35AE5" w:rsidRDefault="009A50C0" w:rsidP="009915B2">
            <w:pPr>
              <w:spacing w:after="0" w:line="240" w:lineRule="auto"/>
              <w:rPr>
                <w:rFonts w:eastAsia="Calibri" w:cstheme="minorHAnsi"/>
                <w:sz w:val="20"/>
                <w:szCs w:val="20"/>
              </w:rPr>
            </w:pPr>
            <w:r w:rsidRPr="00F35AE5">
              <w:rPr>
                <w:rFonts w:eastAsia="Calibri" w:cstheme="minorHAnsi"/>
                <w:sz w:val="20"/>
                <w:szCs w:val="20"/>
              </w:rPr>
              <w:t>R6.1.2</w:t>
            </w:r>
            <w:r w:rsidR="000C4893" w:rsidRPr="00F35AE5">
              <w:rPr>
                <w:rFonts w:eastAsia="Calibri" w:cstheme="minorHAnsi"/>
                <w:sz w:val="20"/>
                <w:szCs w:val="20"/>
              </w:rPr>
              <w:t>.</w:t>
            </w:r>
            <w:r w:rsidRPr="00F35AE5">
              <w:rPr>
                <w:rFonts w:eastAsia="Calibri" w:cstheme="minorHAnsi"/>
                <w:sz w:val="20"/>
                <w:szCs w:val="20"/>
              </w:rPr>
              <w:t xml:space="preserve"> Reflecting on the evidence in the world that human beings have not always lived as God has wanted and the effects of this on human beings and the environment.</w:t>
            </w:r>
          </w:p>
        </w:tc>
        <w:tc>
          <w:tcPr>
            <w:tcW w:w="2356" w:type="dxa"/>
            <w:gridSpan w:val="2"/>
          </w:tcPr>
          <w:p w14:paraId="33997938" w14:textId="77777777" w:rsidR="00B07AF8" w:rsidRPr="00F35AE5" w:rsidRDefault="009A50C0" w:rsidP="009915B2">
            <w:pPr>
              <w:spacing w:after="0" w:line="240" w:lineRule="auto"/>
              <w:rPr>
                <w:rFonts w:eastAsia="Calibri" w:cstheme="minorHAnsi"/>
                <w:sz w:val="20"/>
                <w:szCs w:val="20"/>
              </w:rPr>
            </w:pPr>
            <w:r w:rsidRPr="00F35AE5">
              <w:rPr>
                <w:rFonts w:eastAsia="Calibri" w:cstheme="minorHAnsi"/>
                <w:sz w:val="20"/>
                <w:szCs w:val="20"/>
              </w:rPr>
              <w:t xml:space="preserve">What does </w:t>
            </w:r>
            <w:r w:rsidRPr="00F35AE5">
              <w:rPr>
                <w:rFonts w:eastAsia="Calibri" w:cstheme="minorHAnsi"/>
                <w:i/>
                <w:iCs/>
                <w:sz w:val="20"/>
                <w:szCs w:val="20"/>
              </w:rPr>
              <w:t>Laudato Si’</w:t>
            </w:r>
            <w:r w:rsidRPr="00F35AE5">
              <w:rPr>
                <w:rFonts w:eastAsia="Calibri" w:cstheme="minorHAnsi"/>
                <w:sz w:val="20"/>
                <w:szCs w:val="20"/>
              </w:rPr>
              <w:t xml:space="preserve"> teach?</w:t>
            </w:r>
          </w:p>
          <w:p w14:paraId="2D707650" w14:textId="77777777" w:rsidR="009A50C0" w:rsidRPr="00F35AE5" w:rsidRDefault="009A50C0" w:rsidP="009915B2">
            <w:pPr>
              <w:spacing w:after="0" w:line="240" w:lineRule="auto"/>
              <w:rPr>
                <w:rFonts w:eastAsia="Calibri" w:cstheme="minorHAnsi"/>
                <w:sz w:val="20"/>
                <w:szCs w:val="20"/>
              </w:rPr>
            </w:pPr>
          </w:p>
          <w:p w14:paraId="506E5BFF" w14:textId="793BDCEB" w:rsidR="009A50C0" w:rsidRPr="00F35AE5" w:rsidRDefault="009A50C0" w:rsidP="009915B2">
            <w:pPr>
              <w:spacing w:after="0" w:line="240" w:lineRule="auto"/>
              <w:rPr>
                <w:rFonts w:eastAsia="Calibri" w:cstheme="minorHAnsi"/>
                <w:sz w:val="20"/>
                <w:szCs w:val="20"/>
              </w:rPr>
            </w:pPr>
            <w:r w:rsidRPr="00F35AE5">
              <w:rPr>
                <w:rFonts w:eastAsia="Calibri" w:cstheme="minorHAnsi"/>
                <w:i/>
                <w:iCs/>
                <w:sz w:val="20"/>
                <w:szCs w:val="20"/>
              </w:rPr>
              <w:t>Laudato Si’</w:t>
            </w:r>
            <w:r w:rsidRPr="00F35AE5">
              <w:rPr>
                <w:rFonts w:eastAsia="Calibri" w:cstheme="minorHAnsi"/>
                <w:sz w:val="20"/>
                <w:szCs w:val="20"/>
              </w:rPr>
              <w:t xml:space="preserve"> 66–67</w:t>
            </w:r>
          </w:p>
        </w:tc>
        <w:tc>
          <w:tcPr>
            <w:tcW w:w="2002" w:type="dxa"/>
            <w:gridSpan w:val="2"/>
          </w:tcPr>
          <w:p w14:paraId="34CC3295" w14:textId="43389913" w:rsidR="00B07AF8" w:rsidRPr="00F35AE5" w:rsidRDefault="00C564D4" w:rsidP="009915B2">
            <w:pPr>
              <w:spacing w:after="0" w:line="240" w:lineRule="auto"/>
              <w:rPr>
                <w:rFonts w:eastAsia="Calibri" w:cstheme="minorHAnsi"/>
                <w:i/>
                <w:iCs/>
                <w:sz w:val="20"/>
                <w:szCs w:val="20"/>
              </w:rPr>
            </w:pPr>
            <w:r w:rsidRPr="00F35AE5">
              <w:rPr>
                <w:rFonts w:eastAsia="Calibri" w:cstheme="minorHAnsi"/>
                <w:i/>
                <w:iCs/>
                <w:sz w:val="20"/>
                <w:szCs w:val="20"/>
              </w:rPr>
              <w:t>Laudato Si’</w:t>
            </w:r>
            <w:r w:rsidRPr="00F35AE5">
              <w:rPr>
                <w:rFonts w:eastAsia="Calibri" w:cstheme="minorHAnsi"/>
                <w:sz w:val="20"/>
                <w:szCs w:val="20"/>
              </w:rPr>
              <w:t>, stewardship</w:t>
            </w:r>
          </w:p>
        </w:tc>
        <w:tc>
          <w:tcPr>
            <w:tcW w:w="2710" w:type="dxa"/>
            <w:shd w:val="clear" w:color="auto" w:fill="FFFFFF" w:themeFill="background1"/>
          </w:tcPr>
          <w:p w14:paraId="0DB9B775" w14:textId="77777777" w:rsidR="00B07AF8" w:rsidRPr="00F35AE5" w:rsidRDefault="00B07AF8" w:rsidP="009915B2">
            <w:pPr>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Main activity</w:t>
            </w:r>
          </w:p>
          <w:p w14:paraId="28BFAA05" w14:textId="26B1FD36" w:rsidR="00B07AF8" w:rsidRPr="00F35AE5" w:rsidRDefault="00064D96" w:rsidP="009915B2">
            <w:pPr>
              <w:spacing w:after="0" w:line="240" w:lineRule="auto"/>
              <w:rPr>
                <w:rFonts w:eastAsia="Times New Roman" w:cstheme="minorHAnsi"/>
                <w:sz w:val="20"/>
                <w:szCs w:val="20"/>
                <w:lang w:eastAsia="en-GB"/>
              </w:rPr>
            </w:pPr>
            <w:r w:rsidRPr="00F35AE5">
              <w:rPr>
                <w:rFonts w:eastAsia="Times New Roman" w:cstheme="minorHAnsi"/>
                <w:sz w:val="20"/>
                <w:szCs w:val="20"/>
                <w:lang w:eastAsia="en-GB"/>
              </w:rPr>
              <w:t xml:space="preserve">Learn </w:t>
            </w:r>
            <w:r w:rsidR="00C564D4" w:rsidRPr="00F35AE5">
              <w:rPr>
                <w:rFonts w:eastAsia="Times New Roman" w:cstheme="minorHAnsi"/>
                <w:sz w:val="20"/>
                <w:szCs w:val="20"/>
                <w:lang w:eastAsia="en-GB"/>
              </w:rPr>
              <w:t xml:space="preserve">what </w:t>
            </w:r>
            <w:r w:rsidR="00C564D4" w:rsidRPr="00F35AE5">
              <w:rPr>
                <w:rFonts w:eastAsia="Times New Roman" w:cstheme="minorHAnsi"/>
                <w:i/>
                <w:iCs/>
                <w:sz w:val="20"/>
                <w:szCs w:val="20"/>
                <w:lang w:eastAsia="en-GB"/>
              </w:rPr>
              <w:t xml:space="preserve">Laudato Si’ </w:t>
            </w:r>
            <w:r w:rsidR="00C564D4" w:rsidRPr="00F35AE5">
              <w:rPr>
                <w:rFonts w:eastAsia="Times New Roman" w:cstheme="minorHAnsi"/>
                <w:sz w:val="20"/>
                <w:szCs w:val="20"/>
                <w:lang w:eastAsia="en-GB"/>
              </w:rPr>
              <w:t>teaches about human sin and stewardship of the earth</w:t>
            </w:r>
            <w:r w:rsidR="00B07AF8" w:rsidRPr="00F35AE5">
              <w:rPr>
                <w:rFonts w:eastAsia="Times New Roman" w:cstheme="minorHAnsi"/>
                <w:sz w:val="20"/>
                <w:szCs w:val="20"/>
                <w:lang w:eastAsia="en-GB"/>
              </w:rPr>
              <w:t>.</w:t>
            </w:r>
          </w:p>
          <w:p w14:paraId="5BEA433A" w14:textId="77777777" w:rsidR="00B07AF8" w:rsidRPr="00F35AE5" w:rsidRDefault="00B07AF8" w:rsidP="009915B2">
            <w:pPr>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Independent activity</w:t>
            </w:r>
          </w:p>
          <w:p w14:paraId="4521F7DD" w14:textId="16643507" w:rsidR="00B07AF8" w:rsidRPr="00F35AE5" w:rsidRDefault="00064D96" w:rsidP="009915B2">
            <w:pPr>
              <w:spacing w:after="0" w:line="240" w:lineRule="auto"/>
              <w:rPr>
                <w:rFonts w:eastAsia="Times New Roman" w:cstheme="minorHAnsi"/>
                <w:sz w:val="20"/>
                <w:szCs w:val="20"/>
                <w:lang w:eastAsia="en-GB"/>
              </w:rPr>
            </w:pPr>
            <w:r w:rsidRPr="00F35AE5">
              <w:rPr>
                <w:rFonts w:eastAsia="Calibri" w:cstheme="minorHAnsi"/>
                <w:sz w:val="20"/>
                <w:szCs w:val="20"/>
              </w:rPr>
              <w:t xml:space="preserve">Children </w:t>
            </w:r>
            <w:r w:rsidR="000C4893" w:rsidRPr="00F35AE5">
              <w:rPr>
                <w:rFonts w:eastAsia="Calibri" w:cstheme="minorHAnsi"/>
                <w:sz w:val="20"/>
                <w:szCs w:val="20"/>
              </w:rPr>
              <w:t xml:space="preserve">study the CAFOD poster summarising </w:t>
            </w:r>
            <w:r w:rsidR="000C4893" w:rsidRPr="00F35AE5">
              <w:rPr>
                <w:rFonts w:eastAsia="Times New Roman" w:cstheme="minorHAnsi"/>
                <w:i/>
                <w:iCs/>
                <w:sz w:val="20"/>
                <w:szCs w:val="20"/>
                <w:lang w:eastAsia="en-GB"/>
              </w:rPr>
              <w:t xml:space="preserve">Laudato Si’ </w:t>
            </w:r>
            <w:r w:rsidR="000C4893" w:rsidRPr="00F35AE5">
              <w:rPr>
                <w:rFonts w:eastAsia="Calibri" w:cstheme="minorHAnsi"/>
                <w:sz w:val="20"/>
                <w:szCs w:val="20"/>
              </w:rPr>
              <w:t>66. They explain if this is the kind of world that God wants humans to live in and how it connects to paragraph 67.</w:t>
            </w:r>
          </w:p>
          <w:p w14:paraId="432EB36D" w14:textId="77777777" w:rsidR="00B07AF8" w:rsidRPr="00F35AE5" w:rsidRDefault="00B07AF8" w:rsidP="009915B2">
            <w:pPr>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Alternative independent activity</w:t>
            </w:r>
          </w:p>
          <w:p w14:paraId="18BD5C04" w14:textId="62E66E4A" w:rsidR="00B07AF8" w:rsidRPr="00F35AE5" w:rsidRDefault="00B07AF8" w:rsidP="009915B2">
            <w:pPr>
              <w:spacing w:after="0" w:line="240" w:lineRule="auto"/>
              <w:rPr>
                <w:rFonts w:eastAsia="Times New Roman" w:cstheme="minorHAnsi"/>
                <w:b/>
                <w:bCs/>
                <w:sz w:val="20"/>
                <w:szCs w:val="20"/>
                <w:lang w:eastAsia="en-GB"/>
              </w:rPr>
            </w:pPr>
            <w:r w:rsidRPr="00F35AE5">
              <w:rPr>
                <w:rFonts w:eastAsia="Calibri" w:cstheme="minorHAnsi"/>
                <w:sz w:val="20"/>
                <w:szCs w:val="20"/>
              </w:rPr>
              <w:t xml:space="preserve">Children </w:t>
            </w:r>
            <w:r w:rsidR="000C4893" w:rsidRPr="00F35AE5">
              <w:rPr>
                <w:rFonts w:eastAsia="Calibri" w:cstheme="minorHAnsi"/>
                <w:sz w:val="20"/>
                <w:szCs w:val="20"/>
              </w:rPr>
              <w:t>write a poem about how humans care for and damage the world, inspired by the E.E. Cummings poem ‘</w:t>
            </w:r>
            <w:proofErr w:type="spellStart"/>
            <w:r w:rsidR="000C4893" w:rsidRPr="00F35AE5">
              <w:rPr>
                <w:rFonts w:eastAsia="Calibri" w:cstheme="minorHAnsi"/>
                <w:sz w:val="20"/>
                <w:szCs w:val="20"/>
              </w:rPr>
              <w:t>i</w:t>
            </w:r>
            <w:proofErr w:type="spellEnd"/>
            <w:r w:rsidR="000C4893" w:rsidRPr="00F35AE5">
              <w:rPr>
                <w:rFonts w:eastAsia="Calibri" w:cstheme="minorHAnsi"/>
                <w:sz w:val="20"/>
                <w:szCs w:val="20"/>
              </w:rPr>
              <w:t xml:space="preserve"> thank You God’</w:t>
            </w:r>
            <w:r w:rsidRPr="00F35AE5">
              <w:rPr>
                <w:rFonts w:eastAsia="Calibri" w:cstheme="minorHAnsi"/>
                <w:sz w:val="20"/>
                <w:szCs w:val="20"/>
              </w:rPr>
              <w:t>.</w:t>
            </w:r>
          </w:p>
        </w:tc>
        <w:tc>
          <w:tcPr>
            <w:tcW w:w="2356" w:type="dxa"/>
            <w:gridSpan w:val="2"/>
            <w:shd w:val="clear" w:color="auto" w:fill="FFFFFF" w:themeFill="background1"/>
          </w:tcPr>
          <w:p w14:paraId="337FCFC8" w14:textId="71A19D9B" w:rsidR="00B07AF8" w:rsidRPr="00F35AE5" w:rsidRDefault="00C564D4" w:rsidP="009915B2">
            <w:pPr>
              <w:spacing w:after="0" w:line="240" w:lineRule="auto"/>
              <w:rPr>
                <w:rFonts w:eastAsia="Times New Roman" w:cstheme="minorHAnsi"/>
                <w:sz w:val="20"/>
                <w:szCs w:val="20"/>
                <w:lang w:eastAsia="en-GB"/>
              </w:rPr>
            </w:pPr>
            <w:r w:rsidRPr="00F35AE5">
              <w:rPr>
                <w:rFonts w:eastAsia="Calibri" w:cstheme="minorHAnsi"/>
                <w:sz w:val="20"/>
                <w:szCs w:val="20"/>
              </w:rPr>
              <w:t xml:space="preserve">Classroom resource ‘Poem: </w:t>
            </w:r>
            <w:proofErr w:type="spellStart"/>
            <w:r w:rsidRPr="00F35AE5">
              <w:rPr>
                <w:rFonts w:eastAsia="Calibri" w:cstheme="minorHAnsi"/>
                <w:sz w:val="20"/>
                <w:szCs w:val="20"/>
              </w:rPr>
              <w:t>i</w:t>
            </w:r>
            <w:proofErr w:type="spellEnd"/>
            <w:r w:rsidRPr="00F35AE5">
              <w:rPr>
                <w:rFonts w:eastAsia="Calibri" w:cstheme="minorHAnsi"/>
                <w:sz w:val="20"/>
                <w:szCs w:val="20"/>
              </w:rPr>
              <w:t xml:space="preserve"> thank You God’ (CR_Y6_B1_L10)</w:t>
            </w:r>
          </w:p>
        </w:tc>
        <w:tc>
          <w:tcPr>
            <w:tcW w:w="2341" w:type="dxa"/>
          </w:tcPr>
          <w:p w14:paraId="49530CB0" w14:textId="18C631BE" w:rsidR="00B07AF8" w:rsidRPr="00F35AE5" w:rsidRDefault="00C564D4" w:rsidP="009915B2">
            <w:pPr>
              <w:spacing w:after="0" w:line="240" w:lineRule="auto"/>
              <w:rPr>
                <w:rFonts w:eastAsia="Calibri" w:cstheme="minorHAnsi"/>
                <w:sz w:val="20"/>
                <w:szCs w:val="20"/>
              </w:rPr>
            </w:pPr>
            <w:r w:rsidRPr="00F35AE5">
              <w:rPr>
                <w:rFonts w:eastAsia="Calibri" w:cstheme="minorHAnsi"/>
                <w:sz w:val="20"/>
                <w:szCs w:val="20"/>
              </w:rPr>
              <w:t>Can children describe how humans should care for the world to repair the relationships that were damaged by sin?</w:t>
            </w:r>
          </w:p>
        </w:tc>
      </w:tr>
      <w:tr w:rsidR="00272054" w:rsidRPr="00F35AE5" w14:paraId="5A7D3D75" w14:textId="77777777" w:rsidTr="1A293F05">
        <w:trPr>
          <w:tblCellSpacing w:w="15" w:type="dxa"/>
        </w:trPr>
        <w:tc>
          <w:tcPr>
            <w:tcW w:w="1090" w:type="dxa"/>
            <w:shd w:val="clear" w:color="auto" w:fill="76CA5C"/>
            <w:vAlign w:val="center"/>
          </w:tcPr>
          <w:p w14:paraId="0F477F51" w14:textId="718316AE" w:rsidR="00272054" w:rsidRPr="00F35AE5" w:rsidRDefault="00272054" w:rsidP="009915B2">
            <w:pPr>
              <w:keepNext/>
              <w:spacing w:after="0" w:line="240" w:lineRule="auto"/>
              <w:rPr>
                <w:rFonts w:eastAsia="Times New Roman" w:cstheme="minorHAnsi"/>
                <w:sz w:val="20"/>
                <w:szCs w:val="20"/>
                <w:lang w:eastAsia="en-GB"/>
              </w:rPr>
            </w:pPr>
            <w:r w:rsidRPr="00F35AE5">
              <w:rPr>
                <w:rFonts w:eastAsia="Times New Roman" w:cstheme="minorHAnsi"/>
                <w:b/>
                <w:bCs/>
                <w:sz w:val="20"/>
                <w:szCs w:val="20"/>
                <w:lang w:eastAsia="en-GB"/>
              </w:rPr>
              <w:lastRenderedPageBreak/>
              <w:t>Lesson no.</w:t>
            </w:r>
          </w:p>
        </w:tc>
        <w:tc>
          <w:tcPr>
            <w:tcW w:w="2640" w:type="dxa"/>
            <w:shd w:val="clear" w:color="auto" w:fill="76CA5C"/>
            <w:vAlign w:val="center"/>
          </w:tcPr>
          <w:p w14:paraId="44EC084A" w14:textId="4D0A020D" w:rsidR="00272054" w:rsidRPr="00F35AE5" w:rsidRDefault="00272054" w:rsidP="009915B2">
            <w:pPr>
              <w:keepNext/>
              <w:spacing w:after="0" w:line="240" w:lineRule="auto"/>
              <w:rPr>
                <w:rFonts w:eastAsia="Calibri" w:cstheme="minorHAnsi"/>
                <w:sz w:val="20"/>
                <w:szCs w:val="20"/>
              </w:rPr>
            </w:pPr>
            <w:r w:rsidRPr="00F35AE5">
              <w:rPr>
                <w:rFonts w:eastAsia="Times New Roman" w:cstheme="minorHAnsi"/>
                <w:b/>
                <w:bCs/>
                <w:sz w:val="20"/>
                <w:szCs w:val="20"/>
                <w:lang w:eastAsia="en-GB"/>
              </w:rPr>
              <w:t>Red linked outcomes</w:t>
            </w:r>
          </w:p>
        </w:tc>
        <w:tc>
          <w:tcPr>
            <w:tcW w:w="2356" w:type="dxa"/>
            <w:gridSpan w:val="2"/>
            <w:shd w:val="clear" w:color="auto" w:fill="76CA5C"/>
            <w:vAlign w:val="center"/>
          </w:tcPr>
          <w:p w14:paraId="2E06CBC3" w14:textId="13FD9BD8" w:rsidR="00272054" w:rsidRPr="00F35AE5" w:rsidRDefault="00272054" w:rsidP="009915B2">
            <w:pPr>
              <w:keepNext/>
              <w:spacing w:after="0" w:line="240" w:lineRule="auto"/>
              <w:rPr>
                <w:rFonts w:eastAsia="Calibri" w:cstheme="minorHAnsi"/>
                <w:sz w:val="20"/>
                <w:szCs w:val="20"/>
              </w:rPr>
            </w:pPr>
            <w:r w:rsidRPr="00F35AE5">
              <w:rPr>
                <w:rFonts w:eastAsia="Times New Roman" w:cstheme="minorHAnsi"/>
                <w:b/>
                <w:bCs/>
                <w:sz w:val="20"/>
                <w:szCs w:val="20"/>
                <w:lang w:eastAsia="en-GB"/>
              </w:rPr>
              <w:t>Title/Scripture</w:t>
            </w:r>
          </w:p>
        </w:tc>
        <w:tc>
          <w:tcPr>
            <w:tcW w:w="2002" w:type="dxa"/>
            <w:gridSpan w:val="2"/>
            <w:shd w:val="clear" w:color="auto" w:fill="76CA5C"/>
            <w:vAlign w:val="center"/>
          </w:tcPr>
          <w:p w14:paraId="55C3B940" w14:textId="03506F43" w:rsidR="00272054" w:rsidRPr="00F35AE5" w:rsidRDefault="00272054" w:rsidP="009915B2">
            <w:pPr>
              <w:keepNext/>
              <w:spacing w:after="0" w:line="240" w:lineRule="auto"/>
              <w:rPr>
                <w:rFonts w:eastAsia="Calibri" w:cstheme="minorHAnsi"/>
                <w:sz w:val="20"/>
                <w:szCs w:val="20"/>
              </w:rPr>
            </w:pPr>
            <w:r w:rsidRPr="00F35AE5">
              <w:rPr>
                <w:rFonts w:eastAsia="Times New Roman" w:cstheme="minorHAnsi"/>
                <w:b/>
                <w:bCs/>
                <w:sz w:val="20"/>
                <w:szCs w:val="20"/>
                <w:lang w:eastAsia="en-GB"/>
              </w:rPr>
              <w:t>Key vocabulary</w:t>
            </w:r>
          </w:p>
        </w:tc>
        <w:tc>
          <w:tcPr>
            <w:tcW w:w="2710" w:type="dxa"/>
            <w:shd w:val="clear" w:color="auto" w:fill="76CA5C"/>
            <w:vAlign w:val="center"/>
          </w:tcPr>
          <w:p w14:paraId="50A6BC0B" w14:textId="3FC8FCE3" w:rsidR="00272054" w:rsidRPr="00F35AE5" w:rsidRDefault="00272054" w:rsidP="009915B2">
            <w:pPr>
              <w:keepNext/>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Teaching activities</w:t>
            </w:r>
          </w:p>
        </w:tc>
        <w:tc>
          <w:tcPr>
            <w:tcW w:w="2356" w:type="dxa"/>
            <w:gridSpan w:val="2"/>
            <w:shd w:val="clear" w:color="auto" w:fill="76CA5C"/>
            <w:vAlign w:val="center"/>
          </w:tcPr>
          <w:p w14:paraId="2788CC23" w14:textId="1C9A5601" w:rsidR="00272054" w:rsidRPr="00F35AE5" w:rsidRDefault="00272054" w:rsidP="009915B2">
            <w:pPr>
              <w:keepNext/>
              <w:spacing w:after="0" w:line="240" w:lineRule="auto"/>
              <w:rPr>
                <w:rFonts w:eastAsia="Times New Roman" w:cstheme="minorHAnsi"/>
                <w:sz w:val="20"/>
                <w:szCs w:val="20"/>
                <w:lang w:eastAsia="en-GB"/>
              </w:rPr>
            </w:pPr>
            <w:r w:rsidRPr="00F35AE5">
              <w:rPr>
                <w:rFonts w:eastAsia="Times New Roman" w:cstheme="minorHAnsi"/>
                <w:b/>
                <w:bCs/>
                <w:sz w:val="20"/>
                <w:szCs w:val="20"/>
                <w:lang w:eastAsia="en-GB"/>
              </w:rPr>
              <w:t>Resources</w:t>
            </w:r>
          </w:p>
        </w:tc>
        <w:tc>
          <w:tcPr>
            <w:tcW w:w="2341" w:type="dxa"/>
            <w:shd w:val="clear" w:color="auto" w:fill="76CA5C"/>
            <w:vAlign w:val="center"/>
          </w:tcPr>
          <w:p w14:paraId="460C21E6" w14:textId="67E21E0E" w:rsidR="00272054" w:rsidRPr="00F35AE5" w:rsidRDefault="00272054" w:rsidP="009915B2">
            <w:pPr>
              <w:keepNext/>
              <w:spacing w:after="0" w:line="240" w:lineRule="auto"/>
              <w:rPr>
                <w:rFonts w:eastAsia="Calibri" w:cstheme="minorHAnsi"/>
                <w:sz w:val="20"/>
                <w:szCs w:val="20"/>
              </w:rPr>
            </w:pPr>
            <w:r w:rsidRPr="00F35AE5">
              <w:rPr>
                <w:rFonts w:eastAsia="Times New Roman" w:cstheme="minorHAnsi"/>
                <w:b/>
                <w:bCs/>
                <w:sz w:val="20"/>
                <w:szCs w:val="20"/>
                <w:lang w:eastAsia="en-GB"/>
              </w:rPr>
              <w:t xml:space="preserve">Lesson assessment focus </w:t>
            </w:r>
          </w:p>
        </w:tc>
      </w:tr>
      <w:tr w:rsidR="00272054" w:rsidRPr="00F35AE5" w14:paraId="710A8578" w14:textId="77777777" w:rsidTr="1A293F05">
        <w:trPr>
          <w:tblCellSpacing w:w="15" w:type="dxa"/>
        </w:trPr>
        <w:tc>
          <w:tcPr>
            <w:tcW w:w="1090" w:type="dxa"/>
          </w:tcPr>
          <w:p w14:paraId="66B555F0" w14:textId="11B0AA96" w:rsidR="00272054" w:rsidRPr="00F35AE5" w:rsidRDefault="00272054" w:rsidP="009915B2">
            <w:pPr>
              <w:spacing w:after="0" w:line="240" w:lineRule="auto"/>
            </w:pPr>
            <w:r w:rsidRPr="1A293F05">
              <w:rPr>
                <w:rFonts w:eastAsia="Times New Roman"/>
                <w:sz w:val="20"/>
                <w:szCs w:val="20"/>
                <w:lang w:eastAsia="en-GB"/>
              </w:rPr>
              <w:t>11</w:t>
            </w:r>
          </w:p>
          <w:p w14:paraId="0311C48D" w14:textId="706E645B" w:rsidR="00272054" w:rsidRPr="00F35AE5" w:rsidRDefault="7BAF0174" w:rsidP="009915B2">
            <w:pPr>
              <w:spacing w:after="0" w:line="240" w:lineRule="auto"/>
            </w:pPr>
            <w:r w:rsidRPr="1A293F05">
              <w:rPr>
                <w:rFonts w:eastAsia="Times New Roman"/>
                <w:sz w:val="20"/>
                <w:szCs w:val="20"/>
                <w:lang w:eastAsia="en-GB"/>
              </w:rPr>
              <w:t>(Flexible)</w:t>
            </w:r>
          </w:p>
        </w:tc>
        <w:tc>
          <w:tcPr>
            <w:tcW w:w="2640" w:type="dxa"/>
          </w:tcPr>
          <w:p w14:paraId="5027D34A" w14:textId="77777777" w:rsidR="000C4893" w:rsidRPr="00F35AE5" w:rsidRDefault="000C4893" w:rsidP="009915B2">
            <w:pPr>
              <w:spacing w:after="0" w:line="240" w:lineRule="auto"/>
              <w:rPr>
                <w:rFonts w:eastAsia="Calibri" w:cstheme="minorHAnsi"/>
                <w:sz w:val="20"/>
                <w:szCs w:val="20"/>
              </w:rPr>
            </w:pPr>
            <w:r w:rsidRPr="00F35AE5">
              <w:rPr>
                <w:rFonts w:eastAsia="Calibri" w:cstheme="minorHAnsi"/>
                <w:sz w:val="20"/>
                <w:szCs w:val="20"/>
              </w:rPr>
              <w:t xml:space="preserve">U6.1.7. Describe the work of a Christian or Catholic scientist who has contributed to the scientific understanding of the beginnings of the universe (e.g., Mendel, </w:t>
            </w:r>
            <w:proofErr w:type="spellStart"/>
            <w:r w:rsidRPr="00F35AE5">
              <w:rPr>
                <w:rFonts w:eastAsia="Calibri" w:cstheme="minorHAnsi"/>
                <w:sz w:val="20"/>
                <w:szCs w:val="20"/>
              </w:rPr>
              <w:t>Lemaître</w:t>
            </w:r>
            <w:proofErr w:type="spellEnd"/>
            <w:r w:rsidRPr="00F35AE5">
              <w:rPr>
                <w:rFonts w:eastAsia="Calibri" w:cstheme="minorHAnsi"/>
                <w:sz w:val="20"/>
                <w:szCs w:val="20"/>
              </w:rPr>
              <w:t>, Blundell), recognising that many scientists are Christians and they do not see any conflict between their faith and science. (RVE)</w:t>
            </w:r>
          </w:p>
          <w:p w14:paraId="22E1AB5B" w14:textId="77777777" w:rsidR="000C4893" w:rsidRPr="00F35AE5" w:rsidRDefault="000C4893" w:rsidP="009915B2">
            <w:pPr>
              <w:spacing w:after="0" w:line="240" w:lineRule="auto"/>
              <w:rPr>
                <w:rFonts w:eastAsia="Calibri" w:cstheme="minorHAnsi"/>
                <w:sz w:val="20"/>
                <w:szCs w:val="20"/>
              </w:rPr>
            </w:pPr>
            <w:r w:rsidRPr="00F35AE5">
              <w:rPr>
                <w:rFonts w:eastAsia="Calibri" w:cstheme="minorHAnsi"/>
                <w:sz w:val="20"/>
                <w:szCs w:val="20"/>
              </w:rPr>
              <w:t>D6.1.1. Articulating reasons which might lead to judgements different to their own, in response to the claim: ‘belief in Creation is compatible with scientific accounts of the beginnings of the universe and the theory of evolution’, offering reasoned arguments for their own judgement.</w:t>
            </w:r>
          </w:p>
          <w:p w14:paraId="5BADFFB5" w14:textId="467783FF" w:rsidR="00272054" w:rsidRPr="00F35AE5" w:rsidRDefault="000C4893" w:rsidP="009915B2">
            <w:pPr>
              <w:spacing w:after="0" w:line="240" w:lineRule="auto"/>
              <w:rPr>
                <w:rFonts w:eastAsia="Times New Roman" w:cstheme="minorHAnsi"/>
                <w:sz w:val="20"/>
                <w:szCs w:val="20"/>
                <w:lang w:eastAsia="en-GB"/>
              </w:rPr>
            </w:pPr>
            <w:r w:rsidRPr="00F35AE5">
              <w:rPr>
                <w:rFonts w:eastAsia="Calibri" w:cstheme="minorHAnsi"/>
                <w:sz w:val="20"/>
                <w:szCs w:val="20"/>
              </w:rPr>
              <w:t>R6.1.3. Reflecting on the ways in which the discoveries of science can lead to a deeper appreciation of the greatness of God and God’s love for all Creation. (RVE)</w:t>
            </w:r>
          </w:p>
        </w:tc>
        <w:tc>
          <w:tcPr>
            <w:tcW w:w="2356" w:type="dxa"/>
            <w:gridSpan w:val="2"/>
          </w:tcPr>
          <w:p w14:paraId="3D379C39" w14:textId="626834D7" w:rsidR="00272054" w:rsidRPr="00F35AE5" w:rsidRDefault="000C4893" w:rsidP="009915B2">
            <w:pPr>
              <w:spacing w:after="0" w:line="240" w:lineRule="auto"/>
              <w:rPr>
                <w:rFonts w:eastAsia="Times New Roman" w:cstheme="minorHAnsi"/>
                <w:sz w:val="20"/>
                <w:szCs w:val="20"/>
                <w:lang w:eastAsia="en-GB"/>
              </w:rPr>
            </w:pPr>
            <w:r w:rsidRPr="00F35AE5">
              <w:rPr>
                <w:rFonts w:eastAsia="Calibri" w:cstheme="minorHAnsi"/>
                <w:sz w:val="20"/>
                <w:szCs w:val="20"/>
              </w:rPr>
              <w:t>Science and religion</w:t>
            </w:r>
          </w:p>
        </w:tc>
        <w:tc>
          <w:tcPr>
            <w:tcW w:w="2002" w:type="dxa"/>
            <w:gridSpan w:val="2"/>
          </w:tcPr>
          <w:p w14:paraId="1970FC8B" w14:textId="5720C40C" w:rsidR="00272054" w:rsidRPr="00F35AE5" w:rsidRDefault="004A7F66" w:rsidP="009915B2">
            <w:pPr>
              <w:spacing w:after="0" w:line="240" w:lineRule="auto"/>
              <w:rPr>
                <w:rFonts w:eastAsia="Times New Roman" w:cstheme="minorHAnsi"/>
                <w:sz w:val="20"/>
                <w:szCs w:val="20"/>
                <w:lang w:eastAsia="en-GB"/>
              </w:rPr>
            </w:pPr>
            <w:r w:rsidRPr="00F35AE5">
              <w:rPr>
                <w:rFonts w:eastAsia="Calibri" w:cstheme="minorHAnsi"/>
                <w:sz w:val="20"/>
                <w:szCs w:val="20"/>
              </w:rPr>
              <w:t xml:space="preserve">Creation, Big Bang theory, </w:t>
            </w:r>
            <w:r w:rsidRPr="00F35AE5">
              <w:rPr>
                <w:rFonts w:eastAsia="Calibri" w:cstheme="minorHAnsi"/>
                <w:i/>
                <w:iCs/>
                <w:sz w:val="20"/>
                <w:szCs w:val="20"/>
              </w:rPr>
              <w:t>Laudato Si’</w:t>
            </w:r>
            <w:r w:rsidRPr="00F35AE5">
              <w:rPr>
                <w:rFonts w:eastAsia="Calibri" w:cstheme="minorHAnsi"/>
                <w:sz w:val="20"/>
                <w:szCs w:val="20"/>
              </w:rPr>
              <w:t>, awe, wonder, evolution</w:t>
            </w:r>
          </w:p>
        </w:tc>
        <w:tc>
          <w:tcPr>
            <w:tcW w:w="2710" w:type="dxa"/>
            <w:shd w:val="clear" w:color="auto" w:fill="FFFFFF" w:themeFill="background1"/>
          </w:tcPr>
          <w:p w14:paraId="2438964E" w14:textId="77777777" w:rsidR="00272054" w:rsidRPr="00F35AE5" w:rsidRDefault="00272054" w:rsidP="009915B2">
            <w:pPr>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Main activity</w:t>
            </w:r>
          </w:p>
          <w:p w14:paraId="29EAFAFD" w14:textId="34D822E7" w:rsidR="00272054" w:rsidRPr="00F35AE5" w:rsidRDefault="004A7F66" w:rsidP="009915B2">
            <w:pPr>
              <w:spacing w:after="0" w:line="240" w:lineRule="auto"/>
              <w:rPr>
                <w:rFonts w:eastAsia="Times New Roman" w:cstheme="minorHAnsi"/>
                <w:sz w:val="20"/>
                <w:szCs w:val="20"/>
                <w:lang w:eastAsia="en-GB"/>
              </w:rPr>
            </w:pPr>
            <w:r w:rsidRPr="00F35AE5">
              <w:rPr>
                <w:rFonts w:eastAsia="Times New Roman" w:cstheme="minorHAnsi"/>
                <w:sz w:val="20"/>
                <w:szCs w:val="20"/>
                <w:lang w:eastAsia="en-GB"/>
              </w:rPr>
              <w:t>Learn about the work of Georges Lemaître, a scientist and a Christian.</w:t>
            </w:r>
          </w:p>
          <w:p w14:paraId="36AB8EC8" w14:textId="77777777" w:rsidR="00272054" w:rsidRPr="00F35AE5" w:rsidRDefault="00272054" w:rsidP="009915B2">
            <w:pPr>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Independent activity</w:t>
            </w:r>
          </w:p>
          <w:p w14:paraId="6E916472" w14:textId="14D39B16" w:rsidR="00272054" w:rsidRPr="00F35AE5" w:rsidRDefault="00272054" w:rsidP="009915B2">
            <w:pPr>
              <w:spacing w:after="0" w:line="240" w:lineRule="auto"/>
              <w:rPr>
                <w:rFonts w:eastAsia="Times New Roman" w:cstheme="minorHAnsi"/>
                <w:sz w:val="20"/>
                <w:szCs w:val="20"/>
                <w:lang w:eastAsia="en-GB"/>
              </w:rPr>
            </w:pPr>
            <w:r w:rsidRPr="00F35AE5">
              <w:rPr>
                <w:rFonts w:eastAsia="Calibri" w:cstheme="minorHAnsi"/>
                <w:sz w:val="20"/>
                <w:szCs w:val="20"/>
              </w:rPr>
              <w:t xml:space="preserve">Children </w:t>
            </w:r>
            <w:r w:rsidR="004A7F66" w:rsidRPr="00F35AE5">
              <w:rPr>
                <w:rFonts w:eastAsia="Calibri" w:cstheme="minorHAnsi"/>
                <w:sz w:val="20"/>
                <w:szCs w:val="20"/>
              </w:rPr>
              <w:t>sort and explain the messages humans can learn from scientific discoveries and stories from the Bible</w:t>
            </w:r>
            <w:r w:rsidRPr="00F35AE5">
              <w:rPr>
                <w:rFonts w:eastAsia="Times New Roman" w:cstheme="minorHAnsi"/>
                <w:sz w:val="20"/>
                <w:szCs w:val="20"/>
                <w:lang w:eastAsia="en-GB"/>
              </w:rPr>
              <w:t>.</w:t>
            </w:r>
            <w:r w:rsidR="004A7F66" w:rsidRPr="00F35AE5">
              <w:rPr>
                <w:rFonts w:eastAsia="Times New Roman" w:cstheme="minorHAnsi"/>
                <w:sz w:val="20"/>
                <w:szCs w:val="20"/>
                <w:lang w:eastAsia="en-GB"/>
              </w:rPr>
              <w:t xml:space="preserve"> They then describe </w:t>
            </w:r>
            <w:r w:rsidR="004A7F66" w:rsidRPr="00F35AE5">
              <w:rPr>
                <w:rFonts w:eastAsia="Calibri" w:cstheme="minorHAnsi"/>
                <w:sz w:val="20"/>
                <w:szCs w:val="20"/>
              </w:rPr>
              <w:t>how the work of Georges Lemaître showed there can be harmony between his faith and his scientific ideas.</w:t>
            </w:r>
          </w:p>
          <w:p w14:paraId="5AC768CA" w14:textId="77777777" w:rsidR="00272054" w:rsidRPr="00F35AE5" w:rsidRDefault="00272054" w:rsidP="009915B2">
            <w:pPr>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Alternative independent activity</w:t>
            </w:r>
          </w:p>
          <w:p w14:paraId="1E951F10" w14:textId="7EEFFB94" w:rsidR="00272054" w:rsidRPr="00F35AE5" w:rsidRDefault="004A7F66" w:rsidP="009915B2">
            <w:pPr>
              <w:spacing w:after="0" w:line="240" w:lineRule="auto"/>
              <w:rPr>
                <w:rFonts w:eastAsia="Times New Roman" w:cstheme="minorHAnsi"/>
                <w:b/>
                <w:bCs/>
                <w:sz w:val="20"/>
                <w:szCs w:val="20"/>
                <w:lang w:eastAsia="en-GB"/>
              </w:rPr>
            </w:pPr>
            <w:r w:rsidRPr="00F35AE5">
              <w:rPr>
                <w:rFonts w:eastAsia="Calibri" w:cstheme="minorHAnsi"/>
                <w:sz w:val="20"/>
                <w:szCs w:val="20"/>
              </w:rPr>
              <w:t>Children explore the Vatican Observatory website and create an artistic response</w:t>
            </w:r>
            <w:r w:rsidR="00E904ED" w:rsidRPr="00F35AE5">
              <w:rPr>
                <w:rFonts w:eastAsia="Calibri" w:cstheme="minorHAnsi"/>
                <w:sz w:val="20"/>
                <w:szCs w:val="20"/>
              </w:rPr>
              <w:t>,</w:t>
            </w:r>
            <w:r w:rsidRPr="00F35AE5">
              <w:rPr>
                <w:rFonts w:eastAsia="Calibri" w:cstheme="minorHAnsi"/>
                <w:sz w:val="20"/>
                <w:szCs w:val="20"/>
              </w:rPr>
              <w:t xml:space="preserve"> or hold a debate </w:t>
            </w:r>
            <w:r w:rsidR="00E904ED" w:rsidRPr="00F35AE5">
              <w:rPr>
                <w:rFonts w:eastAsia="Calibri" w:cstheme="minorHAnsi"/>
                <w:sz w:val="20"/>
                <w:szCs w:val="20"/>
              </w:rPr>
              <w:t>to explore ideas about how faith and science can be compatible in understanding the universe and our world</w:t>
            </w:r>
            <w:r w:rsidR="00272054" w:rsidRPr="00F35AE5">
              <w:rPr>
                <w:rFonts w:eastAsia="Calibri" w:cstheme="minorHAnsi"/>
                <w:sz w:val="20"/>
                <w:szCs w:val="20"/>
              </w:rPr>
              <w:t>.</w:t>
            </w:r>
          </w:p>
        </w:tc>
        <w:tc>
          <w:tcPr>
            <w:tcW w:w="2356" w:type="dxa"/>
            <w:gridSpan w:val="2"/>
            <w:shd w:val="clear" w:color="auto" w:fill="FFFFFF" w:themeFill="background1"/>
          </w:tcPr>
          <w:p w14:paraId="186CCFEC" w14:textId="77777777" w:rsidR="004A7F66" w:rsidRPr="00F35AE5" w:rsidRDefault="004A7F66" w:rsidP="009915B2">
            <w:pPr>
              <w:spacing w:after="0" w:line="240" w:lineRule="auto"/>
              <w:rPr>
                <w:rFonts w:eastAsia="Calibri" w:cstheme="minorHAnsi"/>
                <w:sz w:val="20"/>
                <w:szCs w:val="20"/>
              </w:rPr>
            </w:pPr>
            <w:r w:rsidRPr="00F35AE5">
              <w:rPr>
                <w:rFonts w:eastAsia="Calibri" w:cstheme="minorHAnsi"/>
                <w:sz w:val="20"/>
                <w:szCs w:val="20"/>
              </w:rPr>
              <w:t>Classroom resource ‘</w:t>
            </w:r>
            <w:proofErr w:type="spellStart"/>
            <w:r w:rsidRPr="00F35AE5">
              <w:rPr>
                <w:rFonts w:eastAsia="Calibri" w:cstheme="minorHAnsi"/>
                <w:sz w:val="20"/>
                <w:szCs w:val="20"/>
              </w:rPr>
              <w:t>i</w:t>
            </w:r>
            <w:proofErr w:type="spellEnd"/>
            <w:r w:rsidRPr="00F35AE5">
              <w:rPr>
                <w:rFonts w:eastAsia="Calibri" w:cstheme="minorHAnsi"/>
                <w:sz w:val="20"/>
                <w:szCs w:val="20"/>
              </w:rPr>
              <w:t xml:space="preserve"> thank You God’ (CR_Y6_B1_L10)</w:t>
            </w:r>
          </w:p>
          <w:p w14:paraId="59D575FD" w14:textId="21714556" w:rsidR="00272054" w:rsidRPr="00F35AE5" w:rsidRDefault="004A7F66" w:rsidP="009915B2">
            <w:pPr>
              <w:spacing w:after="0" w:line="240" w:lineRule="auto"/>
              <w:rPr>
                <w:rFonts w:eastAsia="Times New Roman" w:cstheme="minorHAnsi"/>
                <w:sz w:val="20"/>
                <w:szCs w:val="20"/>
                <w:lang w:eastAsia="en-GB"/>
              </w:rPr>
            </w:pPr>
            <w:r w:rsidRPr="00F35AE5">
              <w:rPr>
                <w:rFonts w:eastAsia="Calibri" w:cstheme="minorHAnsi"/>
                <w:sz w:val="20"/>
                <w:szCs w:val="20"/>
              </w:rPr>
              <w:t>Activity sheet ‘Messages in different text types’ (AS_Y6_B1_L11)</w:t>
            </w:r>
          </w:p>
        </w:tc>
        <w:tc>
          <w:tcPr>
            <w:tcW w:w="2341" w:type="dxa"/>
          </w:tcPr>
          <w:p w14:paraId="6D1C4832" w14:textId="7918D4B7" w:rsidR="00272054" w:rsidRPr="00F35AE5" w:rsidRDefault="004A7F66" w:rsidP="009915B2">
            <w:pPr>
              <w:spacing w:after="0" w:line="240" w:lineRule="auto"/>
              <w:rPr>
                <w:rFonts w:eastAsia="Times New Roman" w:cstheme="minorHAnsi"/>
                <w:sz w:val="20"/>
                <w:szCs w:val="20"/>
                <w:lang w:eastAsia="en-GB"/>
              </w:rPr>
            </w:pPr>
            <w:r w:rsidRPr="00F35AE5">
              <w:rPr>
                <w:rFonts w:eastAsia="Calibri" w:cstheme="minorHAnsi"/>
                <w:sz w:val="20"/>
                <w:szCs w:val="20"/>
              </w:rPr>
              <w:t>Can children describe how Georges Lemaître’s work has contributed to the scientific account of the beginnings of the universe, and explain how science and religion can work together?</w:t>
            </w:r>
          </w:p>
        </w:tc>
      </w:tr>
      <w:tr w:rsidR="00E904ED" w:rsidRPr="00F35AE5" w14:paraId="7E860FC3" w14:textId="77777777" w:rsidTr="1A293F05">
        <w:trPr>
          <w:tblCellSpacing w:w="15" w:type="dxa"/>
        </w:trPr>
        <w:tc>
          <w:tcPr>
            <w:tcW w:w="1090" w:type="dxa"/>
            <w:shd w:val="clear" w:color="auto" w:fill="76CA5C"/>
            <w:vAlign w:val="center"/>
          </w:tcPr>
          <w:p w14:paraId="33B09BA1" w14:textId="1F4CF6B7" w:rsidR="00E904ED" w:rsidRPr="00F35AE5" w:rsidRDefault="00E904ED" w:rsidP="009915B2">
            <w:pPr>
              <w:keepNext/>
              <w:spacing w:after="0" w:line="240" w:lineRule="auto"/>
              <w:rPr>
                <w:rFonts w:eastAsia="Times New Roman" w:cstheme="minorHAnsi"/>
                <w:sz w:val="20"/>
                <w:szCs w:val="20"/>
                <w:lang w:eastAsia="en-GB"/>
              </w:rPr>
            </w:pPr>
            <w:r w:rsidRPr="00F35AE5">
              <w:rPr>
                <w:rFonts w:eastAsia="Times New Roman" w:cstheme="minorHAnsi"/>
                <w:b/>
                <w:bCs/>
                <w:sz w:val="20"/>
                <w:szCs w:val="20"/>
                <w:lang w:eastAsia="en-GB"/>
              </w:rPr>
              <w:lastRenderedPageBreak/>
              <w:t>Lesson no.</w:t>
            </w:r>
          </w:p>
        </w:tc>
        <w:tc>
          <w:tcPr>
            <w:tcW w:w="2640" w:type="dxa"/>
            <w:shd w:val="clear" w:color="auto" w:fill="76CA5C"/>
            <w:vAlign w:val="center"/>
          </w:tcPr>
          <w:p w14:paraId="194F2D62" w14:textId="66A1806D" w:rsidR="00E904ED" w:rsidRPr="00F35AE5" w:rsidRDefault="00E904ED" w:rsidP="009915B2">
            <w:pPr>
              <w:keepNext/>
              <w:spacing w:after="0" w:line="240" w:lineRule="auto"/>
              <w:rPr>
                <w:rFonts w:eastAsia="Calibri" w:cstheme="minorHAnsi"/>
                <w:sz w:val="20"/>
                <w:szCs w:val="20"/>
              </w:rPr>
            </w:pPr>
            <w:r w:rsidRPr="00F35AE5">
              <w:rPr>
                <w:rFonts w:eastAsia="Times New Roman" w:cstheme="minorHAnsi"/>
                <w:b/>
                <w:bCs/>
                <w:sz w:val="20"/>
                <w:szCs w:val="20"/>
                <w:lang w:eastAsia="en-GB"/>
              </w:rPr>
              <w:t>Red linked outcomes</w:t>
            </w:r>
          </w:p>
        </w:tc>
        <w:tc>
          <w:tcPr>
            <w:tcW w:w="2356" w:type="dxa"/>
            <w:gridSpan w:val="2"/>
            <w:shd w:val="clear" w:color="auto" w:fill="76CA5C"/>
            <w:vAlign w:val="center"/>
          </w:tcPr>
          <w:p w14:paraId="0D8CCBD1" w14:textId="5CC8CD68" w:rsidR="00E904ED" w:rsidRPr="00F35AE5" w:rsidRDefault="00E904ED" w:rsidP="009915B2">
            <w:pPr>
              <w:keepNext/>
              <w:spacing w:after="0" w:line="240" w:lineRule="auto"/>
              <w:rPr>
                <w:rFonts w:eastAsia="Calibri" w:cstheme="minorHAnsi"/>
                <w:sz w:val="20"/>
                <w:szCs w:val="20"/>
              </w:rPr>
            </w:pPr>
            <w:r w:rsidRPr="00F35AE5">
              <w:rPr>
                <w:rFonts w:eastAsia="Times New Roman" w:cstheme="minorHAnsi"/>
                <w:b/>
                <w:bCs/>
                <w:sz w:val="20"/>
                <w:szCs w:val="20"/>
                <w:lang w:eastAsia="en-GB"/>
              </w:rPr>
              <w:t>Title/Scripture</w:t>
            </w:r>
          </w:p>
        </w:tc>
        <w:tc>
          <w:tcPr>
            <w:tcW w:w="2002" w:type="dxa"/>
            <w:gridSpan w:val="2"/>
            <w:shd w:val="clear" w:color="auto" w:fill="76CA5C"/>
            <w:vAlign w:val="center"/>
          </w:tcPr>
          <w:p w14:paraId="6D73C1C7" w14:textId="1E7CF9A2" w:rsidR="00E904ED" w:rsidRPr="00F35AE5" w:rsidRDefault="00E904ED" w:rsidP="009915B2">
            <w:pPr>
              <w:keepNext/>
              <w:spacing w:after="0" w:line="240" w:lineRule="auto"/>
              <w:rPr>
                <w:rFonts w:eastAsia="Calibri" w:cstheme="minorHAnsi"/>
                <w:sz w:val="20"/>
                <w:szCs w:val="20"/>
              </w:rPr>
            </w:pPr>
            <w:r w:rsidRPr="00F35AE5">
              <w:rPr>
                <w:rFonts w:eastAsia="Times New Roman" w:cstheme="minorHAnsi"/>
                <w:b/>
                <w:bCs/>
                <w:sz w:val="20"/>
                <w:szCs w:val="20"/>
                <w:lang w:eastAsia="en-GB"/>
              </w:rPr>
              <w:t>Key vocabulary</w:t>
            </w:r>
          </w:p>
        </w:tc>
        <w:tc>
          <w:tcPr>
            <w:tcW w:w="2710" w:type="dxa"/>
            <w:shd w:val="clear" w:color="auto" w:fill="76CA5C"/>
            <w:vAlign w:val="center"/>
          </w:tcPr>
          <w:p w14:paraId="0CDDD99F" w14:textId="3B817014" w:rsidR="00E904ED" w:rsidRPr="00F35AE5" w:rsidRDefault="00E904ED" w:rsidP="009915B2">
            <w:pPr>
              <w:keepNext/>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Teaching activities</w:t>
            </w:r>
          </w:p>
        </w:tc>
        <w:tc>
          <w:tcPr>
            <w:tcW w:w="2356" w:type="dxa"/>
            <w:gridSpan w:val="2"/>
            <w:shd w:val="clear" w:color="auto" w:fill="76CA5C"/>
            <w:vAlign w:val="center"/>
          </w:tcPr>
          <w:p w14:paraId="35F252A6" w14:textId="6FB579E4" w:rsidR="00E904ED" w:rsidRPr="00F35AE5" w:rsidRDefault="00E904ED" w:rsidP="009915B2">
            <w:pPr>
              <w:keepNext/>
              <w:spacing w:after="0" w:line="240" w:lineRule="auto"/>
              <w:rPr>
                <w:rFonts w:eastAsia="Calibri" w:cstheme="minorHAnsi"/>
                <w:sz w:val="20"/>
                <w:szCs w:val="20"/>
              </w:rPr>
            </w:pPr>
            <w:r w:rsidRPr="00F35AE5">
              <w:rPr>
                <w:rFonts w:eastAsia="Times New Roman" w:cstheme="minorHAnsi"/>
                <w:b/>
                <w:bCs/>
                <w:sz w:val="20"/>
                <w:szCs w:val="20"/>
                <w:lang w:eastAsia="en-GB"/>
              </w:rPr>
              <w:t>Resources</w:t>
            </w:r>
          </w:p>
        </w:tc>
        <w:tc>
          <w:tcPr>
            <w:tcW w:w="2341" w:type="dxa"/>
            <w:shd w:val="clear" w:color="auto" w:fill="76CA5C"/>
            <w:vAlign w:val="center"/>
          </w:tcPr>
          <w:p w14:paraId="2C597263" w14:textId="20121CBC" w:rsidR="00E904ED" w:rsidRPr="00F35AE5" w:rsidRDefault="00E904ED" w:rsidP="009915B2">
            <w:pPr>
              <w:keepNext/>
              <w:spacing w:after="0" w:line="240" w:lineRule="auto"/>
              <w:rPr>
                <w:rFonts w:eastAsia="Calibri" w:cstheme="minorHAnsi"/>
                <w:sz w:val="20"/>
                <w:szCs w:val="20"/>
              </w:rPr>
            </w:pPr>
            <w:r w:rsidRPr="00F35AE5">
              <w:rPr>
                <w:rFonts w:eastAsia="Times New Roman" w:cstheme="minorHAnsi"/>
                <w:b/>
                <w:bCs/>
                <w:sz w:val="20"/>
                <w:szCs w:val="20"/>
                <w:lang w:eastAsia="en-GB"/>
              </w:rPr>
              <w:t xml:space="preserve">Lesson assessment focus </w:t>
            </w:r>
          </w:p>
        </w:tc>
      </w:tr>
      <w:tr w:rsidR="00E904ED" w:rsidRPr="00F35AE5" w14:paraId="54111B37" w14:textId="77777777" w:rsidTr="1A293F05">
        <w:trPr>
          <w:tblCellSpacing w:w="15" w:type="dxa"/>
        </w:trPr>
        <w:tc>
          <w:tcPr>
            <w:tcW w:w="1090" w:type="dxa"/>
          </w:tcPr>
          <w:p w14:paraId="298BE79C" w14:textId="6A8267EF" w:rsidR="00E904ED" w:rsidRPr="00F35AE5" w:rsidRDefault="00E904ED" w:rsidP="009915B2">
            <w:pPr>
              <w:keepNext/>
              <w:spacing w:after="0" w:line="240" w:lineRule="auto"/>
            </w:pPr>
            <w:r w:rsidRPr="1A293F05">
              <w:rPr>
                <w:rFonts w:eastAsia="Times New Roman"/>
                <w:sz w:val="20"/>
                <w:szCs w:val="20"/>
                <w:lang w:eastAsia="en-GB"/>
              </w:rPr>
              <w:t>12</w:t>
            </w:r>
          </w:p>
          <w:p w14:paraId="38291BDE" w14:textId="4BCBF474" w:rsidR="00E904ED" w:rsidRPr="00F35AE5" w:rsidRDefault="2F8ACEA6" w:rsidP="009915B2">
            <w:pPr>
              <w:keepNext/>
              <w:spacing w:after="0" w:line="240" w:lineRule="auto"/>
            </w:pPr>
            <w:r w:rsidRPr="1A293F05">
              <w:rPr>
                <w:rFonts w:eastAsia="Times New Roman"/>
                <w:sz w:val="20"/>
                <w:szCs w:val="20"/>
                <w:lang w:eastAsia="en-GB"/>
              </w:rPr>
              <w:t>(Core)</w:t>
            </w:r>
          </w:p>
        </w:tc>
        <w:tc>
          <w:tcPr>
            <w:tcW w:w="2640" w:type="dxa"/>
          </w:tcPr>
          <w:p w14:paraId="288B97DC" w14:textId="77777777" w:rsidR="001B7106" w:rsidRDefault="001B7106" w:rsidP="009915B2">
            <w:pPr>
              <w:keepNext/>
              <w:spacing w:after="0" w:line="240" w:lineRule="auto"/>
              <w:rPr>
                <w:rFonts w:eastAsia="Calibri" w:cstheme="minorHAnsi"/>
                <w:sz w:val="20"/>
                <w:szCs w:val="20"/>
              </w:rPr>
            </w:pPr>
            <w:r w:rsidRPr="00F35AE5">
              <w:rPr>
                <w:rFonts w:eastAsia="Calibri" w:cstheme="minorHAnsi"/>
                <w:sz w:val="20"/>
                <w:szCs w:val="20"/>
              </w:rPr>
              <w:t>U6.1.2</w:t>
            </w:r>
            <w:r>
              <w:rPr>
                <w:rFonts w:eastAsia="Calibri" w:cstheme="minorHAnsi"/>
                <w:sz w:val="20"/>
                <w:szCs w:val="20"/>
              </w:rPr>
              <w:t>.</w:t>
            </w:r>
            <w:r w:rsidRPr="00F35AE5">
              <w:rPr>
                <w:rFonts w:eastAsia="Calibri" w:cstheme="minorHAnsi"/>
                <w:sz w:val="20"/>
                <w:szCs w:val="20"/>
              </w:rPr>
              <w:t xml:space="preserve"> Simply explain the Church’s teaching on the purpose of the second Creation story and the purpose of scientific accounts, referencing </w:t>
            </w:r>
            <w:r w:rsidRPr="00F35AE5">
              <w:rPr>
                <w:rFonts w:eastAsia="Calibri" w:cstheme="minorHAnsi"/>
                <w:i/>
                <w:iCs/>
                <w:sz w:val="20"/>
                <w:szCs w:val="20"/>
              </w:rPr>
              <w:t>Laudato Si’</w:t>
            </w:r>
            <w:r w:rsidRPr="00F35AE5">
              <w:rPr>
                <w:rFonts w:eastAsia="Calibri" w:cstheme="minorHAnsi"/>
                <w:sz w:val="20"/>
                <w:szCs w:val="20"/>
              </w:rPr>
              <w:t xml:space="preserve"> 66–67. Make links with the term ‘stewardship’.</w:t>
            </w:r>
          </w:p>
          <w:p w14:paraId="49E61983" w14:textId="217BE1A1" w:rsidR="00E904ED" w:rsidRPr="00F35AE5" w:rsidRDefault="00E904ED" w:rsidP="009915B2">
            <w:pPr>
              <w:keepNext/>
              <w:spacing w:after="0" w:line="240" w:lineRule="auto"/>
              <w:rPr>
                <w:rFonts w:cstheme="minorHAnsi"/>
                <w:sz w:val="20"/>
                <w:szCs w:val="20"/>
              </w:rPr>
            </w:pPr>
            <w:r w:rsidRPr="00F35AE5">
              <w:rPr>
                <w:rFonts w:cstheme="minorHAnsi"/>
                <w:sz w:val="20"/>
                <w:szCs w:val="20"/>
              </w:rPr>
              <w:t>U6.1.3</w:t>
            </w:r>
            <w:r w:rsidR="00BD78BE">
              <w:rPr>
                <w:rFonts w:cstheme="minorHAnsi"/>
                <w:sz w:val="20"/>
                <w:szCs w:val="20"/>
              </w:rPr>
              <w:t>.</w:t>
            </w:r>
            <w:r w:rsidRPr="00F35AE5">
              <w:rPr>
                <w:rFonts w:cstheme="minorHAnsi"/>
                <w:sz w:val="20"/>
                <w:szCs w:val="20"/>
              </w:rPr>
              <w:t xml:space="preserve"> Show understanding of the Christian belief of the first sin or ‘original sin’ by making links with the second story of Creation.</w:t>
            </w:r>
          </w:p>
          <w:p w14:paraId="3D4F1CF8" w14:textId="77777777" w:rsidR="001B7106" w:rsidRPr="00F35AE5" w:rsidRDefault="001B7106" w:rsidP="009915B2">
            <w:pPr>
              <w:keepNext/>
              <w:spacing w:after="0" w:line="240" w:lineRule="auto"/>
              <w:rPr>
                <w:rFonts w:eastAsia="Calibri" w:cstheme="minorHAnsi"/>
                <w:sz w:val="20"/>
                <w:szCs w:val="20"/>
              </w:rPr>
            </w:pPr>
            <w:r w:rsidRPr="00F35AE5">
              <w:rPr>
                <w:rFonts w:eastAsia="Calibri" w:cstheme="minorHAnsi"/>
                <w:sz w:val="20"/>
                <w:szCs w:val="20"/>
              </w:rPr>
              <w:t>U6.1.4</w:t>
            </w:r>
            <w:r>
              <w:rPr>
                <w:rFonts w:eastAsia="Calibri" w:cstheme="minorHAnsi"/>
                <w:sz w:val="20"/>
                <w:szCs w:val="20"/>
              </w:rPr>
              <w:t>.</w:t>
            </w:r>
            <w:r w:rsidRPr="00F35AE5">
              <w:rPr>
                <w:rFonts w:eastAsia="Calibri" w:cstheme="minorHAnsi"/>
                <w:sz w:val="20"/>
                <w:szCs w:val="20"/>
              </w:rPr>
              <w:t xml:space="preserve"> Explain some Christian beliefs about the Sacrament of Baptism.</w:t>
            </w:r>
          </w:p>
          <w:p w14:paraId="1C1EF61B" w14:textId="2479D641" w:rsidR="00E904ED" w:rsidRPr="001B7106" w:rsidRDefault="00E904ED" w:rsidP="009915B2">
            <w:pPr>
              <w:keepNext/>
              <w:spacing w:after="0" w:line="240" w:lineRule="auto"/>
              <w:rPr>
                <w:rFonts w:cstheme="minorHAnsi"/>
                <w:sz w:val="20"/>
                <w:szCs w:val="20"/>
              </w:rPr>
            </w:pPr>
            <w:r w:rsidRPr="00F35AE5">
              <w:rPr>
                <w:rFonts w:cstheme="minorHAnsi"/>
                <w:sz w:val="20"/>
                <w:szCs w:val="20"/>
              </w:rPr>
              <w:t>U6.1.6</w:t>
            </w:r>
            <w:r w:rsidR="00BD78BE">
              <w:rPr>
                <w:rFonts w:cstheme="minorHAnsi"/>
                <w:sz w:val="20"/>
                <w:szCs w:val="20"/>
              </w:rPr>
              <w:t>.</w:t>
            </w:r>
            <w:r w:rsidRPr="00F35AE5">
              <w:rPr>
                <w:rFonts w:cstheme="minorHAnsi"/>
                <w:sz w:val="20"/>
                <w:szCs w:val="20"/>
              </w:rPr>
              <w:t xml:space="preserve"> Show some understanding of the Christian belief that in Jesus a new covenant is made and through him the relationship with God can be restored making links with John (1:1–5, 16–18) and the Nicene Creed.</w:t>
            </w:r>
          </w:p>
        </w:tc>
        <w:tc>
          <w:tcPr>
            <w:tcW w:w="2356" w:type="dxa"/>
            <w:gridSpan w:val="2"/>
          </w:tcPr>
          <w:p w14:paraId="6AD43735" w14:textId="68D3DD25" w:rsidR="00E904ED" w:rsidRPr="00F35AE5" w:rsidRDefault="00E904ED" w:rsidP="009915B2">
            <w:pPr>
              <w:keepNext/>
              <w:spacing w:after="0" w:line="240" w:lineRule="auto"/>
              <w:rPr>
                <w:rFonts w:eastAsia="Calibri" w:cstheme="minorHAnsi"/>
                <w:sz w:val="20"/>
                <w:szCs w:val="20"/>
              </w:rPr>
            </w:pPr>
            <w:r w:rsidRPr="00F35AE5">
              <w:rPr>
                <w:rFonts w:eastAsia="Calibri" w:cstheme="minorHAnsi"/>
                <w:sz w:val="20"/>
                <w:szCs w:val="20"/>
              </w:rPr>
              <w:t>Review of branch</w:t>
            </w:r>
          </w:p>
        </w:tc>
        <w:tc>
          <w:tcPr>
            <w:tcW w:w="2002" w:type="dxa"/>
            <w:gridSpan w:val="2"/>
          </w:tcPr>
          <w:p w14:paraId="6A56DE71" w14:textId="7EB3576F" w:rsidR="00E904ED" w:rsidRPr="00F35AE5" w:rsidRDefault="00E904ED" w:rsidP="009915B2">
            <w:pPr>
              <w:keepNext/>
              <w:spacing w:after="0" w:line="240" w:lineRule="auto"/>
              <w:rPr>
                <w:rFonts w:eastAsia="Calibri" w:cstheme="minorHAnsi"/>
                <w:i/>
                <w:iCs/>
                <w:sz w:val="20"/>
                <w:szCs w:val="20"/>
              </w:rPr>
            </w:pPr>
            <w:r w:rsidRPr="00F35AE5">
              <w:rPr>
                <w:rFonts w:eastAsia="Calibri" w:cstheme="minorHAnsi"/>
                <w:sz w:val="20"/>
                <w:szCs w:val="20"/>
              </w:rPr>
              <w:t xml:space="preserve">Creation, first sin, free will, Fall, covenant, Nicene Creed, Sacrament of Baptism, stewardship, </w:t>
            </w:r>
            <w:r w:rsidRPr="00F35AE5">
              <w:rPr>
                <w:rFonts w:eastAsia="Calibri" w:cstheme="minorHAnsi"/>
                <w:i/>
                <w:iCs/>
                <w:sz w:val="20"/>
                <w:szCs w:val="20"/>
              </w:rPr>
              <w:t>Laudato Si’</w:t>
            </w:r>
          </w:p>
        </w:tc>
        <w:tc>
          <w:tcPr>
            <w:tcW w:w="2710" w:type="dxa"/>
            <w:shd w:val="clear" w:color="auto" w:fill="FFFFFF" w:themeFill="background1"/>
          </w:tcPr>
          <w:p w14:paraId="132DE4E8" w14:textId="77777777" w:rsidR="00E904ED" w:rsidRPr="00F35AE5" w:rsidRDefault="00E904ED" w:rsidP="009915B2">
            <w:pPr>
              <w:keepNext/>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Main activity</w:t>
            </w:r>
          </w:p>
          <w:p w14:paraId="145138EF" w14:textId="0672FF9B" w:rsidR="00E904ED" w:rsidRPr="00F35AE5" w:rsidRDefault="00E904ED" w:rsidP="009915B2">
            <w:pPr>
              <w:keepNext/>
              <w:spacing w:after="0" w:line="240" w:lineRule="auto"/>
              <w:rPr>
                <w:rFonts w:eastAsia="Times New Roman" w:cstheme="minorHAnsi"/>
                <w:sz w:val="20"/>
                <w:szCs w:val="20"/>
                <w:lang w:eastAsia="en-GB"/>
              </w:rPr>
            </w:pPr>
            <w:r w:rsidRPr="00F35AE5">
              <w:rPr>
                <w:rFonts w:eastAsia="Times New Roman" w:cstheme="minorHAnsi"/>
                <w:sz w:val="20"/>
                <w:szCs w:val="20"/>
                <w:lang w:eastAsia="en-GB"/>
              </w:rPr>
              <w:t>Reflect on what they have learned about the second account of Creation, the New Covenant and stewardship today.</w:t>
            </w:r>
          </w:p>
          <w:p w14:paraId="0B01EF8F" w14:textId="77777777" w:rsidR="00E904ED" w:rsidRPr="00F35AE5" w:rsidRDefault="00E904ED" w:rsidP="009915B2">
            <w:pPr>
              <w:keepNext/>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Independent activity</w:t>
            </w:r>
          </w:p>
          <w:p w14:paraId="64500668" w14:textId="09647E2B" w:rsidR="00E904ED" w:rsidRPr="00F35AE5" w:rsidRDefault="00E904ED" w:rsidP="009915B2">
            <w:pPr>
              <w:keepNext/>
              <w:spacing w:after="0" w:line="240" w:lineRule="auto"/>
              <w:rPr>
                <w:rFonts w:eastAsia="Times New Roman" w:cstheme="minorHAnsi"/>
                <w:sz w:val="20"/>
                <w:szCs w:val="20"/>
                <w:lang w:eastAsia="en-GB"/>
              </w:rPr>
            </w:pPr>
            <w:r w:rsidRPr="00F35AE5">
              <w:rPr>
                <w:rFonts w:eastAsia="Calibri" w:cstheme="minorHAnsi"/>
                <w:sz w:val="20"/>
                <w:szCs w:val="20"/>
              </w:rPr>
              <w:t xml:space="preserve">Children </w:t>
            </w:r>
            <w:r w:rsidRPr="00F35AE5">
              <w:rPr>
                <w:rFonts w:cstheme="minorHAnsi"/>
                <w:color w:val="000000" w:themeColor="text1"/>
                <w:sz w:val="20"/>
                <w:szCs w:val="20"/>
              </w:rPr>
              <w:t>match baptism events to quotations from the liturgy, and then</w:t>
            </w:r>
            <w:r w:rsidRPr="00F35AE5">
              <w:rPr>
                <w:rFonts w:eastAsia="Calibri" w:cstheme="minorHAnsi"/>
                <w:sz w:val="20"/>
                <w:szCs w:val="20"/>
              </w:rPr>
              <w:t xml:space="preserve"> create a poster or flow chart to show the different events of the Sacrament of Baptism.</w:t>
            </w:r>
          </w:p>
          <w:p w14:paraId="6D12AC3B" w14:textId="77777777" w:rsidR="00E904ED" w:rsidRPr="00F35AE5" w:rsidRDefault="00E904ED" w:rsidP="009915B2">
            <w:pPr>
              <w:keepNext/>
              <w:spacing w:after="0" w:line="240" w:lineRule="auto"/>
              <w:rPr>
                <w:rFonts w:eastAsia="Times New Roman" w:cstheme="minorHAnsi"/>
                <w:b/>
                <w:bCs/>
                <w:sz w:val="20"/>
                <w:szCs w:val="20"/>
                <w:lang w:eastAsia="en-GB"/>
              </w:rPr>
            </w:pPr>
            <w:r w:rsidRPr="00F35AE5">
              <w:rPr>
                <w:rFonts w:eastAsia="Times New Roman" w:cstheme="minorHAnsi"/>
                <w:b/>
                <w:bCs/>
                <w:sz w:val="20"/>
                <w:szCs w:val="20"/>
                <w:lang w:eastAsia="en-GB"/>
              </w:rPr>
              <w:t>Alternative independent activity</w:t>
            </w:r>
          </w:p>
          <w:p w14:paraId="69B65DBD" w14:textId="7A251A92" w:rsidR="00E904ED" w:rsidRPr="00F35AE5" w:rsidRDefault="00E904ED" w:rsidP="009915B2">
            <w:pPr>
              <w:spacing w:after="0" w:line="240" w:lineRule="auto"/>
              <w:rPr>
                <w:rFonts w:eastAsia="Calibri" w:cstheme="minorHAnsi"/>
                <w:sz w:val="20"/>
                <w:szCs w:val="20"/>
              </w:rPr>
            </w:pPr>
            <w:r w:rsidRPr="00F35AE5">
              <w:rPr>
                <w:rFonts w:eastAsia="Calibri" w:cstheme="minorHAnsi"/>
                <w:sz w:val="20"/>
                <w:szCs w:val="20"/>
              </w:rPr>
              <w:t>Children create a mind map or knowledge organiser that covers the first sin, the introduction to John’s Gospel</w:t>
            </w:r>
            <w:r w:rsidR="00F35AE5" w:rsidRPr="00F35AE5">
              <w:rPr>
                <w:rFonts w:eastAsia="Calibri" w:cstheme="minorHAnsi"/>
                <w:sz w:val="20"/>
                <w:szCs w:val="20"/>
              </w:rPr>
              <w:t>, t</w:t>
            </w:r>
            <w:r w:rsidRPr="00F35AE5">
              <w:rPr>
                <w:rFonts w:eastAsia="Calibri" w:cstheme="minorHAnsi"/>
                <w:sz w:val="20"/>
                <w:szCs w:val="20"/>
              </w:rPr>
              <w:t>he Sacrament of Baptism</w:t>
            </w:r>
            <w:r w:rsidR="00F35AE5" w:rsidRPr="00F35AE5">
              <w:rPr>
                <w:rFonts w:eastAsia="Calibri" w:cstheme="minorHAnsi"/>
                <w:sz w:val="20"/>
                <w:szCs w:val="20"/>
              </w:rPr>
              <w:t xml:space="preserve"> and </w:t>
            </w:r>
            <w:r w:rsidRPr="00F35AE5">
              <w:rPr>
                <w:rFonts w:eastAsia="Calibri" w:cstheme="minorHAnsi"/>
                <w:i/>
                <w:iCs/>
                <w:sz w:val="20"/>
                <w:szCs w:val="20"/>
              </w:rPr>
              <w:t>Laudato Si’</w:t>
            </w:r>
            <w:r w:rsidR="00F35AE5" w:rsidRPr="00F35AE5">
              <w:rPr>
                <w:rFonts w:eastAsia="Calibri" w:cstheme="minorHAnsi"/>
                <w:sz w:val="20"/>
                <w:szCs w:val="20"/>
              </w:rPr>
              <w:t>.</w:t>
            </w:r>
          </w:p>
          <w:p w14:paraId="21A08E5D" w14:textId="14370443" w:rsidR="00E904ED" w:rsidRPr="00F35AE5" w:rsidRDefault="00E904ED" w:rsidP="009915B2">
            <w:pPr>
              <w:keepNext/>
              <w:spacing w:after="0" w:line="240" w:lineRule="auto"/>
              <w:rPr>
                <w:rFonts w:eastAsia="Times New Roman" w:cstheme="minorHAnsi"/>
                <w:b/>
                <w:bCs/>
                <w:sz w:val="20"/>
                <w:szCs w:val="20"/>
                <w:lang w:eastAsia="en-GB"/>
              </w:rPr>
            </w:pPr>
          </w:p>
        </w:tc>
        <w:tc>
          <w:tcPr>
            <w:tcW w:w="2356" w:type="dxa"/>
            <w:gridSpan w:val="2"/>
            <w:shd w:val="clear" w:color="auto" w:fill="FFFFFF" w:themeFill="background1"/>
          </w:tcPr>
          <w:p w14:paraId="27823C2F" w14:textId="68A4E9A3" w:rsidR="00E904ED" w:rsidRPr="00F35AE5" w:rsidRDefault="00E904ED" w:rsidP="009915B2">
            <w:pPr>
              <w:keepNext/>
              <w:spacing w:after="0" w:line="240" w:lineRule="auto"/>
              <w:rPr>
                <w:rFonts w:eastAsia="Times New Roman" w:cstheme="minorHAnsi"/>
                <w:sz w:val="20"/>
                <w:szCs w:val="20"/>
                <w:lang w:eastAsia="en-GB"/>
              </w:rPr>
            </w:pPr>
            <w:r w:rsidRPr="00F35AE5">
              <w:rPr>
                <w:rFonts w:eastAsia="Times New Roman" w:cstheme="minorHAnsi"/>
                <w:sz w:val="20"/>
                <w:szCs w:val="20"/>
                <w:lang w:eastAsia="en-GB"/>
              </w:rPr>
              <w:t>Class Bible</w:t>
            </w:r>
          </w:p>
        </w:tc>
        <w:tc>
          <w:tcPr>
            <w:tcW w:w="2341" w:type="dxa"/>
          </w:tcPr>
          <w:p w14:paraId="4A4BABF8" w14:textId="1C81FA77" w:rsidR="00E904ED" w:rsidRPr="00F35AE5" w:rsidRDefault="00E904ED" w:rsidP="009915B2">
            <w:pPr>
              <w:keepNext/>
              <w:spacing w:after="0" w:line="240" w:lineRule="auto"/>
              <w:rPr>
                <w:rFonts w:eastAsia="Calibri" w:cstheme="minorHAnsi"/>
                <w:sz w:val="20"/>
                <w:szCs w:val="20"/>
              </w:rPr>
            </w:pPr>
            <w:r w:rsidRPr="00F35AE5">
              <w:rPr>
                <w:rFonts w:eastAsia="Calibri" w:cstheme="minorHAnsi"/>
                <w:sz w:val="20"/>
                <w:szCs w:val="20"/>
              </w:rPr>
              <w:t>Can children recall the key messages of the texts in this branch and understand their impact for Christians today?</w:t>
            </w:r>
          </w:p>
        </w:tc>
      </w:tr>
    </w:tbl>
    <w:p w14:paraId="37827302" w14:textId="77777777" w:rsidR="004A5ADA" w:rsidRPr="00272054" w:rsidRDefault="004A5ADA" w:rsidP="00272054">
      <w:pPr>
        <w:spacing w:line="240" w:lineRule="auto"/>
        <w:rPr>
          <w:rFonts w:ascii="Calibri" w:hAnsi="Calibri" w:cs="Calibri"/>
          <w:sz w:val="2"/>
          <w:szCs w:val="2"/>
        </w:rPr>
      </w:pPr>
    </w:p>
    <w:sectPr w:rsidR="004A5ADA" w:rsidRPr="00272054" w:rsidSect="00697C0B">
      <w:headerReference w:type="default" r:id="rId7"/>
      <w:footerReference w:type="default" r:id="rId8"/>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019466" w14:textId="77777777" w:rsidR="002A5240" w:rsidRDefault="002A5240" w:rsidP="00073AF7">
      <w:pPr>
        <w:spacing w:after="0" w:line="240" w:lineRule="auto"/>
      </w:pPr>
      <w:r>
        <w:separator/>
      </w:r>
    </w:p>
  </w:endnote>
  <w:endnote w:type="continuationSeparator" w:id="0">
    <w:p w14:paraId="41C709F4" w14:textId="77777777" w:rsidR="002A5240" w:rsidRDefault="002A5240" w:rsidP="00073A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00"/>
    <w:family w:val="roman"/>
    <w:notTrueType/>
    <w:pitch w:val="default"/>
  </w:font>
  <w:font w:name="FSMe">
    <w:altName w:val="Calibri"/>
    <w:charset w:val="00"/>
    <w:family w:val="auto"/>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326198" w14:textId="4A87C419" w:rsidR="00BF10CF" w:rsidRPr="00BF10CF" w:rsidRDefault="00BF10CF" w:rsidP="00BF10CF">
    <w:pPr>
      <w:pStyle w:val="BasicParagraph"/>
      <w:spacing w:after="113"/>
      <w:rPr>
        <w:rFonts w:ascii="FSMe" w:hAnsi="FSMe" w:cs="FSMe"/>
        <w:sz w:val="16"/>
        <w:szCs w:val="16"/>
      </w:rPr>
    </w:pPr>
    <w:r>
      <w:rPr>
        <w:rFonts w:ascii="FSMe" w:hAnsi="FSMe" w:cs="FSMe"/>
        <w:spacing w:val="-3"/>
        <w:sz w:val="16"/>
        <w:szCs w:val="16"/>
      </w:rPr>
      <w:t>© Oxford University Press 2026. For use in the purchasing institution only.</w:t>
    </w:r>
    <w:r w:rsidRPr="00184864">
      <w:rPr>
        <w:rFonts w:ascii="FSMe" w:hAnsi="FSMe" w:cs="FSMe"/>
        <w:sz w:val="16"/>
        <w:szCs w:val="16"/>
      </w:rPr>
      <w:ptab w:relativeTo="margin" w:alignment="center" w:leader="none"/>
    </w:r>
    <w:r w:rsidRPr="00184864">
      <w:rPr>
        <w:rFonts w:ascii="FSMe" w:hAnsi="FSMe" w:cs="FSMe"/>
        <w:sz w:val="16"/>
        <w:szCs w:val="16"/>
      </w:rPr>
      <w:ptab w:relativeTo="margin" w:alignment="right" w:leader="none"/>
    </w:r>
    <w:r>
      <w:rPr>
        <w:noProof/>
      </w:rPr>
      <w:drawing>
        <wp:inline distT="0" distB="0" distL="0" distR="0" wp14:anchorId="03CA71DE" wp14:editId="087F0E32">
          <wp:extent cx="752354" cy="108119"/>
          <wp:effectExtent l="0" t="0" r="0" b="0"/>
          <wp:docPr id="168496092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960923" name="Picture 1684960923"/>
                  <pic:cNvPicPr/>
                </pic:nvPicPr>
                <pic:blipFill>
                  <a:blip r:embed="rId1">
                    <a:extLst>
                      <a:ext uri="{28A0092B-C50C-407E-A947-70E740481C1C}">
                        <a14:useLocalDpi xmlns:a14="http://schemas.microsoft.com/office/drawing/2010/main"/>
                      </a:ext>
                    </a:extLst>
                  </a:blip>
                  <a:stretch>
                    <a:fillRect/>
                  </a:stretch>
                </pic:blipFill>
                <pic:spPr>
                  <a:xfrm>
                    <a:off x="0" y="0"/>
                    <a:ext cx="752354" cy="108119"/>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CC6B56" w14:textId="77777777" w:rsidR="002A5240" w:rsidRDefault="002A5240" w:rsidP="00073AF7">
      <w:pPr>
        <w:spacing w:after="0" w:line="240" w:lineRule="auto"/>
      </w:pPr>
      <w:r>
        <w:separator/>
      </w:r>
    </w:p>
  </w:footnote>
  <w:footnote w:type="continuationSeparator" w:id="0">
    <w:p w14:paraId="43A98953" w14:textId="77777777" w:rsidR="002A5240" w:rsidRDefault="002A5240" w:rsidP="00073A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E0A5BF" w14:textId="7677E445" w:rsidR="00073AF7" w:rsidRDefault="00796629" w:rsidP="00073AF7">
    <w:pPr>
      <w:pStyle w:val="Header"/>
      <w:tabs>
        <w:tab w:val="clear" w:pos="4513"/>
        <w:tab w:val="clear" w:pos="9026"/>
        <w:tab w:val="left" w:pos="6249"/>
        <w:tab w:val="left" w:pos="6870"/>
      </w:tabs>
      <w:jc w:val="right"/>
    </w:pPr>
    <w:r>
      <w:rPr>
        <w:b/>
        <w:bCs/>
        <w:sz w:val="26"/>
        <w:szCs w:val="26"/>
      </w:rPr>
      <w:t>Branch overview</w:t>
    </w:r>
    <w:r w:rsidR="00753A65">
      <w:tab/>
    </w:r>
    <w:r w:rsidR="00073AF7">
      <w:rPr>
        <w:noProof/>
      </w:rPr>
      <w:drawing>
        <wp:inline distT="0" distB="0" distL="0" distR="0" wp14:anchorId="7B43523F" wp14:editId="60B72E20">
          <wp:extent cx="1718104" cy="201706"/>
          <wp:effectExtent l="0" t="0" r="0" b="1905"/>
          <wp:docPr id="15594307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430784"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835967" cy="215543"/>
                  </a:xfrm>
                  <a:prstGeom prst="rect">
                    <a:avLst/>
                  </a:prstGeom>
                </pic:spPr>
              </pic:pic>
            </a:graphicData>
          </a:graphic>
        </wp:inline>
      </w:drawing>
    </w:r>
  </w:p>
  <w:p w14:paraId="36685633" w14:textId="77777777" w:rsidR="00073AF7" w:rsidRDefault="00073A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A02CA6"/>
    <w:multiLevelType w:val="hybridMultilevel"/>
    <w:tmpl w:val="1B4A66BA"/>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C0B"/>
    <w:rsid w:val="0000190A"/>
    <w:rsid w:val="000465E4"/>
    <w:rsid w:val="00064D96"/>
    <w:rsid w:val="0007066A"/>
    <w:rsid w:val="0007129D"/>
    <w:rsid w:val="00073AF7"/>
    <w:rsid w:val="000942A4"/>
    <w:rsid w:val="000C4893"/>
    <w:rsid w:val="000D1F0E"/>
    <w:rsid w:val="000E1C28"/>
    <w:rsid w:val="001B7106"/>
    <w:rsid w:val="001D770B"/>
    <w:rsid w:val="001E2EED"/>
    <w:rsid w:val="00226D00"/>
    <w:rsid w:val="0024665A"/>
    <w:rsid w:val="00272054"/>
    <w:rsid w:val="002A5240"/>
    <w:rsid w:val="002C456A"/>
    <w:rsid w:val="00302357"/>
    <w:rsid w:val="00324926"/>
    <w:rsid w:val="0034652C"/>
    <w:rsid w:val="00371F06"/>
    <w:rsid w:val="0039271D"/>
    <w:rsid w:val="003D4B6F"/>
    <w:rsid w:val="0044642C"/>
    <w:rsid w:val="00452850"/>
    <w:rsid w:val="0048647A"/>
    <w:rsid w:val="004A5ADA"/>
    <w:rsid w:val="004A7F66"/>
    <w:rsid w:val="004C1E02"/>
    <w:rsid w:val="004F2C91"/>
    <w:rsid w:val="00505D52"/>
    <w:rsid w:val="005A7448"/>
    <w:rsid w:val="00616C81"/>
    <w:rsid w:val="006510AF"/>
    <w:rsid w:val="0066343E"/>
    <w:rsid w:val="00697C0B"/>
    <w:rsid w:val="006A2054"/>
    <w:rsid w:val="006B54EC"/>
    <w:rsid w:val="006C10AC"/>
    <w:rsid w:val="007416F5"/>
    <w:rsid w:val="00753A65"/>
    <w:rsid w:val="00771A8D"/>
    <w:rsid w:val="00796629"/>
    <w:rsid w:val="00796867"/>
    <w:rsid w:val="007A511E"/>
    <w:rsid w:val="007F285F"/>
    <w:rsid w:val="00886131"/>
    <w:rsid w:val="00886C61"/>
    <w:rsid w:val="00893D4E"/>
    <w:rsid w:val="008B4D43"/>
    <w:rsid w:val="008C4030"/>
    <w:rsid w:val="008D239F"/>
    <w:rsid w:val="0090394B"/>
    <w:rsid w:val="00926887"/>
    <w:rsid w:val="00957F1A"/>
    <w:rsid w:val="00962032"/>
    <w:rsid w:val="00987B4C"/>
    <w:rsid w:val="009915B2"/>
    <w:rsid w:val="009A4B84"/>
    <w:rsid w:val="009A50C0"/>
    <w:rsid w:val="009A5D56"/>
    <w:rsid w:val="009E4A6C"/>
    <w:rsid w:val="009E5C06"/>
    <w:rsid w:val="00A22E15"/>
    <w:rsid w:val="00A56ECC"/>
    <w:rsid w:val="00A60AF4"/>
    <w:rsid w:val="00A67A53"/>
    <w:rsid w:val="00AE671E"/>
    <w:rsid w:val="00B07AF8"/>
    <w:rsid w:val="00B437F5"/>
    <w:rsid w:val="00B548B7"/>
    <w:rsid w:val="00B9028E"/>
    <w:rsid w:val="00B90AF2"/>
    <w:rsid w:val="00BD78BE"/>
    <w:rsid w:val="00BF10CF"/>
    <w:rsid w:val="00BF1248"/>
    <w:rsid w:val="00C216E3"/>
    <w:rsid w:val="00C2679C"/>
    <w:rsid w:val="00C564D4"/>
    <w:rsid w:val="00CE4F1B"/>
    <w:rsid w:val="00D009AC"/>
    <w:rsid w:val="00D30080"/>
    <w:rsid w:val="00D7650C"/>
    <w:rsid w:val="00DD0C01"/>
    <w:rsid w:val="00E218DD"/>
    <w:rsid w:val="00E904ED"/>
    <w:rsid w:val="00EB3D6D"/>
    <w:rsid w:val="00ED54CD"/>
    <w:rsid w:val="00F35AE5"/>
    <w:rsid w:val="00F5294B"/>
    <w:rsid w:val="00F622F9"/>
    <w:rsid w:val="00FD2388"/>
    <w:rsid w:val="00FD2457"/>
    <w:rsid w:val="09A28F71"/>
    <w:rsid w:val="0A4435BA"/>
    <w:rsid w:val="0D0D4394"/>
    <w:rsid w:val="0EF0D10C"/>
    <w:rsid w:val="13CD50B4"/>
    <w:rsid w:val="1A293F05"/>
    <w:rsid w:val="20CC32AC"/>
    <w:rsid w:val="21BFA94C"/>
    <w:rsid w:val="23C2151E"/>
    <w:rsid w:val="2525F20D"/>
    <w:rsid w:val="2F8ACEA6"/>
    <w:rsid w:val="31034896"/>
    <w:rsid w:val="3A149AD4"/>
    <w:rsid w:val="4A27FB10"/>
    <w:rsid w:val="4B09500F"/>
    <w:rsid w:val="4B256794"/>
    <w:rsid w:val="4F5EC90D"/>
    <w:rsid w:val="5FC9793F"/>
    <w:rsid w:val="6518BF34"/>
    <w:rsid w:val="660948BE"/>
    <w:rsid w:val="6D805516"/>
    <w:rsid w:val="6FB1EDD5"/>
    <w:rsid w:val="74163F4B"/>
    <w:rsid w:val="7986B43E"/>
    <w:rsid w:val="79EE9CBD"/>
    <w:rsid w:val="7AA642DA"/>
    <w:rsid w:val="7BAF0174"/>
    <w:rsid w:val="7CB82EB6"/>
    <w:rsid w:val="7D18C52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0C86F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07AF8"/>
  </w:style>
  <w:style w:type="paragraph" w:styleId="Heading1">
    <w:name w:val="heading 1"/>
    <w:basedOn w:val="Normal"/>
    <w:link w:val="Heading1Char"/>
    <w:uiPriority w:val="9"/>
    <w:qFormat/>
    <w:rsid w:val="00697C0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7C0B"/>
    <w:rPr>
      <w:rFonts w:ascii="Times New Roman" w:eastAsia="Times New Roman" w:hAnsi="Times New Roman" w:cs="Times New Roman"/>
      <w:b/>
      <w:bCs/>
      <w:kern w:val="36"/>
      <w:sz w:val="48"/>
      <w:szCs w:val="48"/>
      <w:lang w:eastAsia="en-GB"/>
    </w:rPr>
  </w:style>
  <w:style w:type="character" w:styleId="Strong">
    <w:name w:val="Strong"/>
    <w:basedOn w:val="DefaultParagraphFont"/>
    <w:uiPriority w:val="22"/>
    <w:qFormat/>
    <w:rsid w:val="00697C0B"/>
    <w:rPr>
      <w:b/>
      <w:bCs/>
    </w:rPr>
  </w:style>
  <w:style w:type="paragraph" w:styleId="Header">
    <w:name w:val="header"/>
    <w:basedOn w:val="Normal"/>
    <w:link w:val="HeaderChar"/>
    <w:uiPriority w:val="99"/>
    <w:unhideWhenUsed/>
    <w:rsid w:val="00073A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3AF7"/>
  </w:style>
  <w:style w:type="paragraph" w:styleId="Footer">
    <w:name w:val="footer"/>
    <w:basedOn w:val="Normal"/>
    <w:link w:val="FooterChar"/>
    <w:uiPriority w:val="99"/>
    <w:unhideWhenUsed/>
    <w:rsid w:val="00073A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3AF7"/>
  </w:style>
  <w:style w:type="character" w:styleId="Hyperlink">
    <w:name w:val="Hyperlink"/>
    <w:basedOn w:val="DefaultParagraphFont"/>
    <w:uiPriority w:val="99"/>
    <w:unhideWhenUsed/>
    <w:rsid w:val="007A511E"/>
    <w:rPr>
      <w:color w:val="0563C1" w:themeColor="hyperlink"/>
      <w:u w:val="single"/>
    </w:rPr>
  </w:style>
  <w:style w:type="paragraph" w:styleId="NormalWeb">
    <w:name w:val="Normal (Web)"/>
    <w:basedOn w:val="Normal"/>
    <w:uiPriority w:val="99"/>
    <w:semiHidden/>
    <w:unhideWhenUsed/>
    <w:rsid w:val="008D239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2C456A"/>
    <w:rPr>
      <w:sz w:val="16"/>
      <w:szCs w:val="16"/>
    </w:rPr>
  </w:style>
  <w:style w:type="paragraph" w:styleId="CommentText">
    <w:name w:val="annotation text"/>
    <w:basedOn w:val="Normal"/>
    <w:link w:val="CommentTextChar"/>
    <w:uiPriority w:val="99"/>
    <w:semiHidden/>
    <w:unhideWhenUsed/>
    <w:rsid w:val="002C456A"/>
    <w:pPr>
      <w:spacing w:line="240" w:lineRule="auto"/>
    </w:pPr>
    <w:rPr>
      <w:kern w:val="2"/>
      <w:sz w:val="20"/>
      <w:szCs w:val="20"/>
      <w14:ligatures w14:val="standardContextual"/>
    </w:rPr>
  </w:style>
  <w:style w:type="character" w:customStyle="1" w:styleId="CommentTextChar">
    <w:name w:val="Comment Text Char"/>
    <w:basedOn w:val="DefaultParagraphFont"/>
    <w:link w:val="CommentText"/>
    <w:uiPriority w:val="99"/>
    <w:semiHidden/>
    <w:rsid w:val="002C456A"/>
    <w:rPr>
      <w:kern w:val="2"/>
      <w:sz w:val="20"/>
      <w:szCs w:val="20"/>
      <w14:ligatures w14:val="standardContextual"/>
    </w:rPr>
  </w:style>
  <w:style w:type="paragraph" w:styleId="ListParagraph">
    <w:name w:val="List Paragraph"/>
    <w:basedOn w:val="Normal"/>
    <w:uiPriority w:val="34"/>
    <w:qFormat/>
    <w:rsid w:val="00E904ED"/>
    <w:pPr>
      <w:ind w:left="720"/>
      <w:contextualSpacing/>
    </w:pPr>
    <w:rPr>
      <w:kern w:val="2"/>
      <w14:ligatures w14:val="standardContextual"/>
    </w:rPr>
  </w:style>
  <w:style w:type="paragraph" w:customStyle="1" w:styleId="BasicParagraph">
    <w:name w:val="[Basic Paragraph]"/>
    <w:basedOn w:val="Normal"/>
    <w:uiPriority w:val="99"/>
    <w:rsid w:val="00BF10CF"/>
    <w:pPr>
      <w:autoSpaceDE w:val="0"/>
      <w:autoSpaceDN w:val="0"/>
      <w:adjustRightInd w:val="0"/>
      <w:spacing w:after="0" w:line="288" w:lineRule="auto"/>
      <w:textAlignment w:val="center"/>
    </w:pPr>
    <w:rPr>
      <w:rFonts w:ascii="MinionPro-Regular" w:hAnsi="MinionPro-Regular" w:cs="MinionPro-Regular"/>
      <w:color w:val="000000"/>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7959580">
      <w:bodyDiv w:val="1"/>
      <w:marLeft w:val="0"/>
      <w:marRight w:val="0"/>
      <w:marTop w:val="0"/>
      <w:marBottom w:val="0"/>
      <w:divBdr>
        <w:top w:val="none" w:sz="0" w:space="0" w:color="auto"/>
        <w:left w:val="none" w:sz="0" w:space="0" w:color="auto"/>
        <w:bottom w:val="none" w:sz="0" w:space="0" w:color="auto"/>
        <w:right w:val="none" w:sz="0" w:space="0" w:color="auto"/>
      </w:divBdr>
    </w:div>
    <w:div w:id="1473594347">
      <w:bodyDiv w:val="1"/>
      <w:marLeft w:val="0"/>
      <w:marRight w:val="0"/>
      <w:marTop w:val="0"/>
      <w:marBottom w:val="0"/>
      <w:divBdr>
        <w:top w:val="none" w:sz="0" w:space="0" w:color="auto"/>
        <w:left w:val="none" w:sz="0" w:space="0" w:color="auto"/>
        <w:bottom w:val="none" w:sz="0" w:space="0" w:color="auto"/>
        <w:right w:val="none" w:sz="0" w:space="0" w:color="auto"/>
      </w:divBdr>
    </w:div>
    <w:div w:id="1936591759">
      <w:bodyDiv w:val="1"/>
      <w:marLeft w:val="0"/>
      <w:marRight w:val="0"/>
      <w:marTop w:val="0"/>
      <w:marBottom w:val="0"/>
      <w:divBdr>
        <w:top w:val="none" w:sz="0" w:space="0" w:color="auto"/>
        <w:left w:val="none" w:sz="0" w:space="0" w:color="auto"/>
        <w:bottom w:val="none" w:sz="0" w:space="0" w:color="auto"/>
        <w:right w:val="none" w:sz="0" w:space="0" w:color="auto"/>
      </w:divBdr>
    </w:div>
    <w:div w:id="1962957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2055</Words>
  <Characters>11715</Characters>
  <Application>Microsoft Office Word</Application>
  <DocSecurity>4</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2026-10-05T13:11:00Z</dcterms:created>
  <dcterms:modified xsi:type="dcterms:W3CDTF">2026-10-05T13:11:00Z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e5cb09a-2992-49d6-8ac9-5f63e7b1ad2f_Enabled">
    <vt:lpwstr>true</vt:lpwstr>
  </property>
  <property fmtid="{D5CDD505-2E9C-101B-9397-08002B2CF9AE}" pid="3" name="MSIP_Label_be5cb09a-2992-49d6-8ac9-5f63e7b1ad2f_SetDate">
    <vt:lpwstr>2026-07-24T13:48:30Z</vt:lpwstr>
  </property>
  <property fmtid="{D5CDD505-2E9C-101B-9397-08002B2CF9AE}" pid="4" name="MSIP_Label_be5cb09a-2992-49d6-8ac9-5f63e7b1ad2f_Method">
    <vt:lpwstr>Standard</vt:lpwstr>
  </property>
  <property fmtid="{D5CDD505-2E9C-101B-9397-08002B2CF9AE}" pid="5" name="MSIP_Label_be5cb09a-2992-49d6-8ac9-5f63e7b1ad2f_Name">
    <vt:lpwstr>Controlled</vt:lpwstr>
  </property>
  <property fmtid="{D5CDD505-2E9C-101B-9397-08002B2CF9AE}" pid="6" name="MSIP_Label_be5cb09a-2992-49d6-8ac9-5f63e7b1ad2f_SiteId">
    <vt:lpwstr>91761b62-4c45-43f5-9f0e-be8ad9b551ff</vt:lpwstr>
  </property>
  <property fmtid="{D5CDD505-2E9C-101B-9397-08002B2CF9AE}" pid="7" name="MSIP_Label_be5cb09a-2992-49d6-8ac9-5f63e7b1ad2f_ActionId">
    <vt:lpwstr>ffc0a854-0c6e-4bb4-bf11-e0340a515f02</vt:lpwstr>
  </property>
  <property fmtid="{D5CDD505-2E9C-101B-9397-08002B2CF9AE}" pid="8" name="MSIP_Label_be5cb09a-2992-49d6-8ac9-5f63e7b1ad2f_ContentBits">
    <vt:lpwstr>0</vt:lpwstr>
  </property>
  <property fmtid="{D5CDD505-2E9C-101B-9397-08002B2CF9AE}" pid="9" name="MSIP_Label_be5cb09a-2992-49d6-8ac9-5f63e7b1ad2f_Tag">
    <vt:lpwstr>10, 3, 0, 2</vt:lpwstr>
  </property>
</Properties>
</file>